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lang w:bidi="ar-SA"/>
        </w:rPr>
      </w:pPr>
      <w:r>
        <w:rPr>
          <w:rFonts w:hint="eastAsia" w:asciiTheme="minorEastAsia" w:hAnsiTheme="minorEastAsia" w:eastAsiaTheme="minorEastAsia" w:cstheme="minorEastAsia"/>
          <w:b/>
          <w:bCs/>
          <w:sz w:val="44"/>
          <w:szCs w:val="44"/>
          <w:lang w:bidi="ar-SA"/>
        </w:rPr>
        <w:t>广东省特种设备检测研究院</w:t>
      </w:r>
      <w:r>
        <w:rPr>
          <w:rFonts w:hint="eastAsia" w:asciiTheme="minorEastAsia" w:hAnsiTheme="minorEastAsia" w:eastAsiaTheme="minorEastAsia" w:cstheme="minorEastAsia"/>
          <w:b/>
          <w:bCs/>
          <w:sz w:val="44"/>
          <w:szCs w:val="44"/>
          <w:lang w:val="en-US" w:eastAsia="zh-CN" w:bidi="ar-SA"/>
        </w:rPr>
        <w:t>佛山</w:t>
      </w:r>
      <w:r>
        <w:rPr>
          <w:rFonts w:hint="eastAsia" w:asciiTheme="minorEastAsia" w:hAnsiTheme="minorEastAsia" w:eastAsiaTheme="minorEastAsia" w:cstheme="minorEastAsia"/>
          <w:b/>
          <w:bCs/>
          <w:sz w:val="44"/>
          <w:szCs w:val="44"/>
          <w:lang w:bidi="ar-SA"/>
        </w:rPr>
        <w:t>检测院</w:t>
      </w:r>
    </w:p>
    <w:p>
      <w:pPr>
        <w:jc w:val="center"/>
        <w:rPr>
          <w:rFonts w:hint="eastAsia" w:asciiTheme="minorEastAsia" w:hAnsiTheme="minorEastAsia" w:eastAsiaTheme="minorEastAsia" w:cstheme="minorEastAsia"/>
          <w:b/>
          <w:bCs/>
          <w:sz w:val="44"/>
          <w:szCs w:val="44"/>
          <w:lang w:bidi="ar-SA"/>
        </w:rPr>
      </w:pPr>
      <w:r>
        <w:rPr>
          <w:rFonts w:hint="eastAsia" w:asciiTheme="minorEastAsia" w:hAnsiTheme="minorEastAsia" w:eastAsiaTheme="minorEastAsia" w:cstheme="minorEastAsia"/>
          <w:b/>
          <w:bCs/>
          <w:sz w:val="44"/>
          <w:szCs w:val="44"/>
          <w:lang w:bidi="ar-SA"/>
        </w:rPr>
        <w:t>管道应力分析</w:t>
      </w:r>
      <w:r>
        <w:rPr>
          <w:rFonts w:hint="eastAsia" w:asciiTheme="minorEastAsia" w:hAnsiTheme="minorEastAsia" w:cstheme="minorEastAsia"/>
          <w:b/>
          <w:bCs/>
          <w:sz w:val="44"/>
          <w:szCs w:val="44"/>
          <w:lang w:val="en-US" w:eastAsia="zh-CN" w:bidi="ar-SA"/>
        </w:rPr>
        <w:t>系统</w:t>
      </w:r>
      <w:r>
        <w:rPr>
          <w:rFonts w:hint="eastAsia" w:asciiTheme="minorEastAsia" w:hAnsiTheme="minorEastAsia" w:eastAsiaTheme="minorEastAsia" w:cstheme="minorEastAsia"/>
          <w:b/>
          <w:bCs/>
          <w:sz w:val="44"/>
          <w:szCs w:val="44"/>
          <w:lang w:bidi="ar-SA"/>
        </w:rPr>
        <w:t>采购项目招标公告</w:t>
      </w:r>
    </w:p>
    <w:p>
      <w:pPr>
        <w:ind w:firstLine="643" w:firstLineChars="200"/>
        <w:rPr>
          <w:rFonts w:ascii="仿宋_GB2312" w:eastAsia="仿宋_GB2312"/>
          <w:b/>
          <w:bCs/>
          <w:sz w:val="32"/>
          <w:szCs w:val="32"/>
        </w:rPr>
      </w:pPr>
    </w:p>
    <w:p>
      <w:pPr>
        <w:ind w:firstLine="643" w:firstLineChars="200"/>
        <w:rPr>
          <w:rFonts w:ascii="仿宋_GB2312" w:eastAsia="仿宋_GB2312"/>
          <w:b/>
          <w:bCs/>
          <w:sz w:val="32"/>
          <w:szCs w:val="32"/>
        </w:rPr>
      </w:pPr>
      <w:r>
        <w:rPr>
          <w:rFonts w:hint="eastAsia" w:ascii="仿宋_GB2312" w:eastAsia="仿宋_GB2312"/>
          <w:b/>
          <w:bCs/>
          <w:sz w:val="32"/>
          <w:szCs w:val="32"/>
        </w:rPr>
        <w:t>广东省特种设备检测研究院</w:t>
      </w:r>
      <w:r>
        <w:rPr>
          <w:rFonts w:hint="eastAsia" w:ascii="仿宋_GB2312" w:eastAsia="仿宋_GB2312"/>
          <w:b/>
          <w:bCs/>
          <w:sz w:val="32"/>
          <w:szCs w:val="32"/>
          <w:lang w:eastAsia="zh-CN"/>
        </w:rPr>
        <w:t>佛山</w:t>
      </w:r>
      <w:r>
        <w:rPr>
          <w:rFonts w:hint="eastAsia" w:ascii="仿宋_GB2312" w:eastAsia="仿宋_GB2312"/>
          <w:b/>
          <w:bCs/>
          <w:sz w:val="32"/>
          <w:szCs w:val="32"/>
        </w:rPr>
        <w:t>检测院（以下简称“采购人”）现就“广东省特种设备检测研究院</w:t>
      </w:r>
      <w:r>
        <w:rPr>
          <w:rFonts w:hint="eastAsia" w:ascii="仿宋_GB2312" w:eastAsia="仿宋_GB2312"/>
          <w:b/>
          <w:bCs/>
          <w:sz w:val="32"/>
          <w:szCs w:val="32"/>
          <w:lang w:eastAsia="zh-CN"/>
        </w:rPr>
        <w:t>佛山</w:t>
      </w:r>
      <w:r>
        <w:rPr>
          <w:rFonts w:hint="eastAsia" w:ascii="仿宋_GB2312" w:eastAsia="仿宋_GB2312"/>
          <w:b/>
          <w:bCs/>
          <w:sz w:val="32"/>
          <w:szCs w:val="32"/>
        </w:rPr>
        <w:t>检测院管道应力分析软件采购项目”进行招标采购，欢迎符合资格条件的投标人投标。</w:t>
      </w:r>
    </w:p>
    <w:p>
      <w:pPr>
        <w:outlineLvl w:val="0"/>
        <w:rPr>
          <w:rFonts w:ascii="Times New Roman" w:hAnsi="黑体" w:eastAsia="黑体" w:cs="Times New Roman"/>
          <w:b/>
          <w:bCs/>
          <w:kern w:val="0"/>
          <w:sz w:val="32"/>
          <w:szCs w:val="32"/>
          <w:lang w:bidi="ar-SA"/>
        </w:rPr>
      </w:pPr>
      <w:r>
        <w:rPr>
          <w:rFonts w:hint="eastAsia" w:ascii="Times New Roman" w:hAnsi="黑体" w:eastAsia="黑体" w:cs="Times New Roman"/>
          <w:b/>
          <w:bCs/>
          <w:kern w:val="0"/>
          <w:sz w:val="32"/>
          <w:szCs w:val="32"/>
          <w:lang w:bidi="ar-SA"/>
        </w:rPr>
        <w:t>一</w:t>
      </w:r>
      <w:r>
        <w:rPr>
          <w:rFonts w:ascii="Times New Roman" w:hAnsi="黑体" w:eastAsia="黑体" w:cs="Times New Roman"/>
          <w:b/>
          <w:bCs/>
          <w:kern w:val="0"/>
          <w:sz w:val="32"/>
          <w:szCs w:val="32"/>
          <w:lang w:bidi="ar-SA"/>
        </w:rPr>
        <w:t>、招标项目</w:t>
      </w:r>
      <w:r>
        <w:rPr>
          <w:rFonts w:hint="eastAsia" w:ascii="Times New Roman" w:hAnsi="黑体" w:eastAsia="黑体" w:cs="Times New Roman"/>
          <w:b/>
          <w:bCs/>
          <w:kern w:val="0"/>
          <w:sz w:val="32"/>
          <w:szCs w:val="32"/>
          <w:lang w:bidi="ar-SA"/>
        </w:rPr>
        <w:t>概况</w:t>
      </w:r>
      <w:r>
        <w:rPr>
          <w:rFonts w:ascii="Times New Roman" w:hAnsi="黑体" w:eastAsia="黑体" w:cs="Times New Roman"/>
          <w:b/>
          <w:bCs/>
          <w:kern w:val="0"/>
          <w:sz w:val="32"/>
          <w:szCs w:val="32"/>
          <w:lang w:bidi="ar-SA"/>
        </w:rPr>
        <w:t>及要求</w:t>
      </w:r>
    </w:p>
    <w:p>
      <w:pPr>
        <w:ind w:firstLine="643" w:firstLineChars="200"/>
        <w:outlineLvl w:val="1"/>
        <w:rPr>
          <w:rFonts w:ascii="仿宋_GB2312" w:eastAsia="仿宋_GB2312"/>
          <w:b/>
          <w:bCs/>
          <w:sz w:val="32"/>
          <w:szCs w:val="32"/>
        </w:rPr>
      </w:pPr>
      <w:r>
        <w:rPr>
          <w:rFonts w:hint="eastAsia" w:ascii="仿宋_GB2312" w:eastAsia="仿宋_GB2312"/>
          <w:b/>
          <w:bCs/>
          <w:sz w:val="32"/>
          <w:szCs w:val="32"/>
        </w:rPr>
        <w:t>（一）项目概况</w:t>
      </w:r>
    </w:p>
    <w:p>
      <w:pPr>
        <w:ind w:firstLine="643" w:firstLineChars="200"/>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项目名称：广东省特种设备检测研究院</w:t>
      </w:r>
      <w:r>
        <w:rPr>
          <w:rFonts w:hint="eastAsia" w:ascii="仿宋_GB2312" w:eastAsia="仿宋_GB2312"/>
          <w:b/>
          <w:bCs/>
          <w:sz w:val="32"/>
          <w:szCs w:val="32"/>
          <w:lang w:eastAsia="zh-CN"/>
        </w:rPr>
        <w:t>佛山</w:t>
      </w:r>
      <w:r>
        <w:rPr>
          <w:rFonts w:hint="eastAsia" w:ascii="仿宋_GB2312" w:eastAsia="仿宋_GB2312"/>
          <w:b/>
          <w:bCs/>
          <w:sz w:val="32"/>
          <w:szCs w:val="32"/>
        </w:rPr>
        <w:t>检测院管道应力分析软件采购项目。</w:t>
      </w:r>
    </w:p>
    <w:p>
      <w:pPr>
        <w:ind w:firstLine="643" w:firstLineChars="200"/>
        <w:rPr>
          <w:rFonts w:hint="eastAsia"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采购内容：压力管道应力分析</w:t>
      </w:r>
      <w:r>
        <w:rPr>
          <w:rFonts w:hint="eastAsia" w:ascii="仿宋_GB2312" w:eastAsia="仿宋_GB2312"/>
          <w:b/>
          <w:bCs/>
          <w:sz w:val="32"/>
          <w:szCs w:val="32"/>
          <w:lang w:val="en-US" w:eastAsia="zh-CN"/>
        </w:rPr>
        <w:t>系统</w:t>
      </w:r>
      <w:r>
        <w:rPr>
          <w:rFonts w:hint="eastAsia" w:ascii="仿宋_GB2312" w:eastAsia="仿宋_GB2312"/>
          <w:b/>
          <w:bCs/>
          <w:sz w:val="32"/>
          <w:szCs w:val="32"/>
        </w:rPr>
        <w:t>1套（含1年维护）。</w:t>
      </w:r>
    </w:p>
    <w:p>
      <w:pPr>
        <w:ind w:firstLine="643" w:firstLineChars="200"/>
        <w:rPr>
          <w:rFonts w:hint="default" w:ascii="仿宋_GB2312" w:eastAsia="仿宋_GB2312"/>
          <w:b/>
          <w:bCs/>
          <w:sz w:val="32"/>
          <w:szCs w:val="32"/>
          <w:lang w:val="en-US" w:eastAsia="zh-CN"/>
        </w:rPr>
      </w:pPr>
      <w:r>
        <w:rPr>
          <w:rFonts w:hint="eastAsia" w:ascii="仿宋_GB2312" w:eastAsia="仿宋_GB2312"/>
          <w:b/>
          <w:bCs/>
          <w:sz w:val="32"/>
          <w:szCs w:val="32"/>
          <w:lang w:val="en-US" w:eastAsia="zh-CN"/>
        </w:rPr>
        <w:t>3.项目预算：人民币叁拾壹万肆仟元整（</w:t>
      </w:r>
      <w:r>
        <w:rPr>
          <w:rFonts w:hint="default" w:ascii="Arial" w:hAnsi="Arial" w:eastAsia="仿宋_GB2312" w:cs="Arial"/>
          <w:b/>
          <w:bCs/>
          <w:sz w:val="32"/>
          <w:szCs w:val="32"/>
          <w:lang w:val="en-US" w:eastAsia="zh-CN"/>
        </w:rPr>
        <w:t>¥</w:t>
      </w:r>
      <w:r>
        <w:rPr>
          <w:rFonts w:hint="eastAsia" w:ascii="仿宋_GB2312" w:eastAsia="仿宋_GB2312"/>
          <w:b/>
          <w:bCs/>
          <w:sz w:val="32"/>
          <w:szCs w:val="32"/>
          <w:lang w:val="en-US" w:eastAsia="zh-CN"/>
        </w:rPr>
        <w:t>314，000.00元）</w:t>
      </w:r>
    </w:p>
    <w:p>
      <w:pPr>
        <w:ind w:firstLine="643" w:firstLineChars="200"/>
        <w:outlineLvl w:val="1"/>
        <w:rPr>
          <w:rFonts w:ascii="仿宋_GB2312" w:eastAsia="仿宋_GB2312"/>
          <w:b/>
          <w:bCs/>
          <w:sz w:val="32"/>
          <w:szCs w:val="32"/>
        </w:rPr>
      </w:pPr>
      <w:r>
        <w:rPr>
          <w:rFonts w:hint="eastAsia" w:ascii="仿宋_GB2312" w:eastAsia="仿宋_GB2312"/>
          <w:b/>
          <w:bCs/>
          <w:sz w:val="32"/>
          <w:szCs w:val="32"/>
        </w:rPr>
        <w:t>（二）技术要求</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.覆盖</w:t>
      </w:r>
      <w:r>
        <w:rPr>
          <w:rFonts w:hint="eastAsia" w:ascii="仿宋_GB2312" w:hAnsi="宋体" w:eastAsia="仿宋_GB2312" w:cs="宋体"/>
          <w:b/>
          <w:bCs/>
          <w:kern w:val="0"/>
          <w:sz w:val="32"/>
          <w:szCs w:val="32"/>
        </w:rPr>
        <w:t>压力</w:t>
      </w:r>
      <w:r>
        <w:rPr>
          <w:rFonts w:ascii="仿宋_GB2312" w:hAnsi="宋体" w:eastAsia="仿宋_GB2312" w:cs="宋体"/>
          <w:b/>
          <w:bCs/>
          <w:kern w:val="0"/>
          <w:sz w:val="32"/>
          <w:szCs w:val="32"/>
        </w:rPr>
        <w:t>管道应力分析的</w:t>
      </w:r>
      <w:r>
        <w:rPr>
          <w:rFonts w:hint="eastAsia" w:ascii="仿宋_GB2312" w:hAnsi="宋体" w:eastAsia="仿宋_GB2312" w:cs="宋体"/>
          <w:b/>
          <w:bCs/>
          <w:kern w:val="0"/>
          <w:sz w:val="32"/>
          <w:szCs w:val="32"/>
        </w:rPr>
        <w:t>常用</w:t>
      </w:r>
      <w:r>
        <w:rPr>
          <w:rFonts w:ascii="仿宋_GB2312" w:hAnsi="宋体" w:eastAsia="仿宋_GB2312" w:cs="宋体"/>
          <w:b/>
          <w:bCs/>
          <w:kern w:val="0"/>
          <w:sz w:val="32"/>
          <w:szCs w:val="32"/>
        </w:rPr>
        <w:t>功能</w:t>
      </w:r>
      <w:r>
        <w:rPr>
          <w:rFonts w:hint="eastAsia" w:ascii="仿宋_GB2312" w:hAnsi="宋体" w:eastAsia="仿宋_GB2312" w:cs="宋体"/>
          <w:b/>
          <w:bCs/>
          <w:kern w:val="0"/>
          <w:sz w:val="32"/>
          <w:szCs w:val="32"/>
        </w:rPr>
        <w:t>。</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w:t>
      </w:r>
      <w:r>
        <w:rPr>
          <w:rFonts w:ascii="仿宋_GB2312" w:hAnsi="宋体" w:eastAsia="仿宋_GB2312" w:cs="宋体"/>
          <w:b/>
          <w:bCs/>
          <w:kern w:val="0"/>
          <w:sz w:val="32"/>
          <w:szCs w:val="32"/>
        </w:rPr>
        <w:t>.支持</w:t>
      </w:r>
      <w:r>
        <w:rPr>
          <w:rFonts w:hint="eastAsia" w:ascii="仿宋_GB2312" w:hAnsi="宋体" w:eastAsia="仿宋_GB2312" w:cs="宋体"/>
          <w:b/>
          <w:bCs/>
          <w:kern w:val="0"/>
          <w:sz w:val="32"/>
          <w:szCs w:val="32"/>
        </w:rPr>
        <w:t>如下美国、欧盟等</w:t>
      </w:r>
      <w:r>
        <w:rPr>
          <w:rFonts w:ascii="仿宋_GB2312" w:hAnsi="宋体" w:eastAsia="仿宋_GB2312" w:cs="宋体"/>
          <w:b/>
          <w:bCs/>
          <w:kern w:val="0"/>
          <w:sz w:val="32"/>
          <w:szCs w:val="32"/>
        </w:rPr>
        <w:t>国际通用的</w:t>
      </w:r>
      <w:r>
        <w:rPr>
          <w:rFonts w:hint="eastAsia" w:ascii="仿宋_GB2312" w:hAnsi="宋体" w:eastAsia="仿宋_GB2312" w:cs="宋体"/>
          <w:b/>
          <w:bCs/>
          <w:kern w:val="0"/>
          <w:sz w:val="32"/>
          <w:szCs w:val="32"/>
        </w:rPr>
        <w:t>管道</w:t>
      </w:r>
      <w:r>
        <w:rPr>
          <w:rFonts w:ascii="仿宋_GB2312" w:hAnsi="宋体" w:eastAsia="仿宋_GB2312" w:cs="宋体"/>
          <w:b/>
          <w:bCs/>
          <w:kern w:val="0"/>
          <w:sz w:val="32"/>
          <w:szCs w:val="32"/>
        </w:rPr>
        <w:t>应力分析</w:t>
      </w:r>
      <w:r>
        <w:rPr>
          <w:rFonts w:hint="eastAsia" w:ascii="仿宋_GB2312" w:hAnsi="宋体" w:eastAsia="仿宋_GB2312" w:cs="宋体"/>
          <w:b/>
          <w:bCs/>
          <w:kern w:val="0"/>
          <w:sz w:val="32"/>
          <w:szCs w:val="32"/>
        </w:rPr>
        <w:t>计算</w:t>
      </w:r>
      <w:r>
        <w:rPr>
          <w:rFonts w:ascii="仿宋_GB2312" w:hAnsi="宋体" w:eastAsia="仿宋_GB2312" w:cs="宋体"/>
          <w:b/>
          <w:bCs/>
          <w:kern w:val="0"/>
          <w:sz w:val="32"/>
          <w:szCs w:val="32"/>
        </w:rPr>
        <w:t>规范</w:t>
      </w:r>
      <w:r>
        <w:rPr>
          <w:rFonts w:hint="eastAsia" w:ascii="仿宋_GB2312" w:hAnsi="宋体" w:eastAsia="仿宋_GB2312" w:cs="宋体"/>
          <w:b/>
          <w:bCs/>
          <w:kern w:val="0"/>
          <w:sz w:val="32"/>
          <w:szCs w:val="32"/>
        </w:rPr>
        <w:t>。</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美国：</w:t>
      </w:r>
      <w:r>
        <w:rPr>
          <w:rFonts w:ascii="仿宋_GB2312" w:hAnsi="宋体" w:eastAsia="仿宋_GB2312" w:cs="宋体"/>
          <w:b/>
          <w:bCs/>
          <w:kern w:val="0"/>
          <w:sz w:val="32"/>
          <w:szCs w:val="32"/>
        </w:rPr>
        <w:t>ASME B31.1-201</w:t>
      </w:r>
      <w:r>
        <w:rPr>
          <w:rFonts w:hint="eastAsia" w:ascii="仿宋_GB2312" w:hAnsi="宋体" w:eastAsia="仿宋_GB2312" w:cs="宋体"/>
          <w:b/>
          <w:bCs/>
          <w:kern w:val="0"/>
          <w:sz w:val="32"/>
          <w:szCs w:val="32"/>
        </w:rPr>
        <w:t>8</w:t>
      </w:r>
      <w:r>
        <w:rPr>
          <w:rFonts w:ascii="仿宋_GB2312" w:hAnsi="宋体" w:eastAsia="仿宋_GB2312" w:cs="宋体"/>
          <w:b/>
          <w:bCs/>
          <w:kern w:val="0"/>
          <w:sz w:val="32"/>
          <w:szCs w:val="32"/>
        </w:rPr>
        <w:t>、ASME B31.3-201</w:t>
      </w:r>
      <w:r>
        <w:rPr>
          <w:rFonts w:hint="eastAsia" w:ascii="仿宋_GB2312" w:hAnsi="宋体" w:eastAsia="仿宋_GB2312" w:cs="宋体"/>
          <w:b/>
          <w:bCs/>
          <w:kern w:val="0"/>
          <w:sz w:val="32"/>
          <w:szCs w:val="32"/>
        </w:rPr>
        <w:t>8</w:t>
      </w:r>
      <w:r>
        <w:rPr>
          <w:rFonts w:ascii="仿宋_GB2312" w:hAnsi="宋体" w:eastAsia="仿宋_GB2312" w:cs="宋体"/>
          <w:b/>
          <w:bCs/>
          <w:kern w:val="0"/>
          <w:sz w:val="32"/>
          <w:szCs w:val="32"/>
        </w:rPr>
        <w:t>、ASME B31J-2017、ASME B31.4-201</w:t>
      </w:r>
      <w:r>
        <w:rPr>
          <w:rFonts w:hint="eastAsia" w:ascii="仿宋_GB2312" w:hAnsi="宋体" w:eastAsia="仿宋_GB2312" w:cs="宋体"/>
          <w:b/>
          <w:bCs/>
          <w:kern w:val="0"/>
          <w:sz w:val="32"/>
          <w:szCs w:val="32"/>
        </w:rPr>
        <w:t>9</w:t>
      </w:r>
      <w:r>
        <w:rPr>
          <w:rFonts w:ascii="仿宋_GB2312" w:hAnsi="宋体" w:eastAsia="仿宋_GB2312" w:cs="宋体"/>
          <w:b/>
          <w:bCs/>
          <w:kern w:val="0"/>
          <w:sz w:val="32"/>
          <w:szCs w:val="32"/>
        </w:rPr>
        <w:t>、ASME B31.5-2016、ASME B31.8-201</w:t>
      </w:r>
      <w:r>
        <w:rPr>
          <w:rFonts w:hint="eastAsia" w:ascii="仿宋_GB2312" w:hAnsi="宋体" w:eastAsia="仿宋_GB2312" w:cs="宋体"/>
          <w:b/>
          <w:bCs/>
          <w:kern w:val="0"/>
          <w:sz w:val="32"/>
          <w:szCs w:val="32"/>
        </w:rPr>
        <w:t>8</w:t>
      </w:r>
      <w:r>
        <w:rPr>
          <w:rFonts w:ascii="仿宋_GB2312" w:hAnsi="宋体" w:eastAsia="仿宋_GB2312" w:cs="宋体"/>
          <w:b/>
          <w:bCs/>
          <w:kern w:val="0"/>
          <w:sz w:val="32"/>
          <w:szCs w:val="32"/>
        </w:rPr>
        <w:t>、ASME B31.9-2016；</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欧盟：</w:t>
      </w:r>
      <w:r>
        <w:rPr>
          <w:rFonts w:ascii="仿宋_GB2312" w:hAnsi="宋体" w:eastAsia="仿宋_GB2312" w:cs="宋体"/>
          <w:b/>
          <w:bCs/>
          <w:kern w:val="0"/>
          <w:sz w:val="32"/>
          <w:szCs w:val="32"/>
        </w:rPr>
        <w:t>EN 13480-2017、EN 13941-2019、ISO 14692-3（2017）等。</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▲3</w:t>
      </w:r>
      <w:r>
        <w:rPr>
          <w:rFonts w:ascii="仿宋_GB2312" w:hAnsi="宋体" w:eastAsia="仿宋_GB2312" w:cs="宋体"/>
          <w:b/>
          <w:bCs/>
          <w:kern w:val="0"/>
          <w:sz w:val="32"/>
          <w:szCs w:val="32"/>
        </w:rPr>
        <w:t>.</w:t>
      </w:r>
      <w:r>
        <w:rPr>
          <w:rFonts w:hint="eastAsia" w:ascii="仿宋_GB2312" w:hAnsi="宋体" w:eastAsia="仿宋_GB2312" w:cs="宋体"/>
          <w:b/>
          <w:bCs/>
          <w:kern w:val="0"/>
          <w:sz w:val="32"/>
          <w:szCs w:val="32"/>
        </w:rPr>
        <w:t>支持如下</w:t>
      </w:r>
      <w:r>
        <w:rPr>
          <w:rFonts w:ascii="仿宋_GB2312" w:hAnsi="宋体" w:eastAsia="仿宋_GB2312" w:cs="宋体"/>
          <w:b/>
          <w:bCs/>
          <w:kern w:val="0"/>
          <w:sz w:val="32"/>
          <w:szCs w:val="32"/>
        </w:rPr>
        <w:t>国内</w:t>
      </w:r>
      <w:r>
        <w:rPr>
          <w:rFonts w:hint="eastAsia" w:ascii="仿宋_GB2312" w:hAnsi="宋体" w:eastAsia="仿宋_GB2312" w:cs="宋体"/>
          <w:b/>
          <w:bCs/>
          <w:kern w:val="0"/>
          <w:sz w:val="32"/>
          <w:szCs w:val="32"/>
        </w:rPr>
        <w:t>通用</w:t>
      </w:r>
      <w:r>
        <w:rPr>
          <w:rFonts w:ascii="仿宋_GB2312" w:hAnsi="宋体" w:eastAsia="仿宋_GB2312" w:cs="宋体"/>
          <w:b/>
          <w:bCs/>
          <w:kern w:val="0"/>
          <w:sz w:val="32"/>
          <w:szCs w:val="32"/>
        </w:rPr>
        <w:t>的</w:t>
      </w:r>
      <w:r>
        <w:rPr>
          <w:rFonts w:hint="eastAsia" w:ascii="仿宋_GB2312" w:hAnsi="宋体" w:eastAsia="仿宋_GB2312" w:cs="宋体"/>
          <w:b/>
          <w:bCs/>
          <w:kern w:val="0"/>
          <w:sz w:val="32"/>
          <w:szCs w:val="32"/>
        </w:rPr>
        <w:t>管道</w:t>
      </w:r>
      <w:r>
        <w:rPr>
          <w:rFonts w:ascii="仿宋_GB2312" w:hAnsi="宋体" w:eastAsia="仿宋_GB2312" w:cs="宋体"/>
          <w:b/>
          <w:bCs/>
          <w:kern w:val="0"/>
          <w:sz w:val="32"/>
          <w:szCs w:val="32"/>
        </w:rPr>
        <w:t>应力分析计算</w:t>
      </w:r>
      <w:r>
        <w:rPr>
          <w:rFonts w:hint="eastAsia" w:ascii="仿宋_GB2312" w:hAnsi="宋体" w:eastAsia="仿宋_GB2312" w:cs="宋体"/>
          <w:b/>
          <w:bCs/>
          <w:kern w:val="0"/>
          <w:sz w:val="32"/>
          <w:szCs w:val="32"/>
        </w:rPr>
        <w:t>规范：</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中国：</w:t>
      </w:r>
      <w:r>
        <w:rPr>
          <w:rFonts w:ascii="仿宋_GB2312" w:hAnsi="宋体" w:eastAsia="仿宋_GB2312" w:cs="宋体"/>
          <w:b/>
          <w:bCs/>
          <w:kern w:val="0"/>
          <w:sz w:val="32"/>
          <w:szCs w:val="32"/>
        </w:rPr>
        <w:t>CJJ/T 81-2013、DL/T 5366-2014、GB 50316-2008</w:t>
      </w:r>
      <w:r>
        <w:rPr>
          <w:rFonts w:hint="eastAsia" w:ascii="仿宋_GB2312" w:hAnsi="宋体" w:eastAsia="仿宋_GB2312" w:cs="宋体"/>
          <w:b/>
          <w:bCs/>
          <w:kern w:val="0"/>
          <w:sz w:val="32"/>
          <w:szCs w:val="32"/>
        </w:rPr>
        <w:t>、</w:t>
      </w:r>
    </w:p>
    <w:p>
      <w:pPr>
        <w:autoSpaceDE w:val="0"/>
        <w:autoSpaceDN w:val="0"/>
        <w:adjustRightInd w:val="0"/>
        <w:rPr>
          <w:rFonts w:ascii="仿宋_GB2312" w:hAnsi="宋体" w:eastAsia="仿宋_GB2312" w:cs="宋体"/>
          <w:b/>
          <w:bCs/>
          <w:kern w:val="0"/>
          <w:sz w:val="32"/>
          <w:szCs w:val="32"/>
        </w:rPr>
      </w:pPr>
      <w:r>
        <w:rPr>
          <w:rFonts w:ascii="仿宋_GB2312" w:hAnsi="宋体" w:eastAsia="仿宋_GB2312" w:cs="宋体"/>
          <w:b/>
          <w:bCs/>
          <w:kern w:val="0"/>
          <w:sz w:val="32"/>
          <w:szCs w:val="32"/>
        </w:rPr>
        <w:t>GB/T 20801-2006、GB 50251-2015、GB 50253-2014</w:t>
      </w:r>
      <w:r>
        <w:rPr>
          <w:rFonts w:hint="eastAsia" w:ascii="仿宋_GB2312" w:hAnsi="宋体" w:eastAsia="仿宋_GB2312" w:cs="宋体"/>
          <w:b/>
          <w:bCs/>
          <w:kern w:val="0"/>
          <w:sz w:val="32"/>
          <w:szCs w:val="32"/>
        </w:rPr>
        <w:t>、GB/T 19624-2019</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★4</w:t>
      </w:r>
      <w:r>
        <w:rPr>
          <w:rFonts w:ascii="仿宋_GB2312" w:hAnsi="宋体" w:eastAsia="仿宋_GB2312" w:cs="宋体"/>
          <w:b/>
          <w:bCs/>
          <w:kern w:val="0"/>
          <w:sz w:val="32"/>
          <w:szCs w:val="32"/>
        </w:rPr>
        <w:t>.</w:t>
      </w:r>
      <w:r>
        <w:rPr>
          <w:rFonts w:hint="eastAsia" w:ascii="仿宋_GB2312" w:hAnsi="宋体" w:eastAsia="仿宋_GB2312" w:cs="宋体"/>
          <w:b/>
          <w:bCs/>
          <w:kern w:val="0"/>
          <w:sz w:val="32"/>
          <w:szCs w:val="32"/>
        </w:rPr>
        <w:t>支持从主流三维工厂设计</w:t>
      </w:r>
      <w:r>
        <w:rPr>
          <w:rFonts w:ascii="仿宋_GB2312" w:hAnsi="宋体" w:eastAsia="仿宋_GB2312" w:cs="宋体"/>
          <w:b/>
          <w:bCs/>
          <w:kern w:val="0"/>
          <w:sz w:val="32"/>
          <w:szCs w:val="32"/>
        </w:rPr>
        <w:t>软件</w:t>
      </w:r>
      <w:r>
        <w:rPr>
          <w:rFonts w:hint="eastAsia" w:ascii="仿宋_GB2312" w:hAnsi="宋体" w:eastAsia="仿宋_GB2312" w:cs="宋体"/>
          <w:b/>
          <w:bCs/>
          <w:kern w:val="0"/>
          <w:sz w:val="32"/>
          <w:szCs w:val="32"/>
        </w:rPr>
        <w:t>导入三维模型或软件自身提供三维图形化建模；界面要求</w:t>
      </w:r>
      <w:r>
        <w:rPr>
          <w:rFonts w:ascii="仿宋_GB2312" w:hAnsi="宋体" w:eastAsia="仿宋_GB2312" w:cs="宋体"/>
          <w:b/>
          <w:bCs/>
          <w:kern w:val="0"/>
          <w:sz w:val="32"/>
          <w:szCs w:val="32"/>
        </w:rPr>
        <w:t>支持</w:t>
      </w:r>
      <w:r>
        <w:rPr>
          <w:rFonts w:hint="eastAsia" w:ascii="仿宋_GB2312" w:hAnsi="宋体" w:eastAsia="仿宋_GB2312" w:cs="宋体"/>
          <w:b/>
          <w:bCs/>
          <w:kern w:val="0"/>
          <w:sz w:val="32"/>
          <w:szCs w:val="32"/>
        </w:rPr>
        <w:t>中文、</w:t>
      </w:r>
      <w:r>
        <w:rPr>
          <w:rFonts w:ascii="仿宋_GB2312" w:hAnsi="宋体" w:eastAsia="仿宋_GB2312" w:cs="宋体"/>
          <w:b/>
          <w:bCs/>
          <w:kern w:val="0"/>
          <w:sz w:val="32"/>
          <w:szCs w:val="32"/>
        </w:rPr>
        <w:t>能提供中文</w:t>
      </w:r>
      <w:r>
        <w:rPr>
          <w:rFonts w:hint="eastAsia" w:ascii="仿宋_GB2312" w:hAnsi="宋体" w:eastAsia="仿宋_GB2312" w:cs="宋体"/>
          <w:b/>
          <w:bCs/>
          <w:kern w:val="0"/>
          <w:sz w:val="32"/>
          <w:szCs w:val="32"/>
        </w:rPr>
        <w:t>操作</w:t>
      </w:r>
      <w:r>
        <w:rPr>
          <w:rFonts w:ascii="仿宋_GB2312" w:hAnsi="宋体" w:eastAsia="仿宋_GB2312" w:cs="宋体"/>
          <w:b/>
          <w:bCs/>
          <w:kern w:val="0"/>
          <w:sz w:val="32"/>
          <w:szCs w:val="32"/>
        </w:rPr>
        <w:t>手册</w:t>
      </w:r>
      <w:r>
        <w:rPr>
          <w:rFonts w:hint="eastAsia" w:ascii="仿宋_GB2312" w:hAnsi="宋体" w:eastAsia="仿宋_GB2312" w:cs="宋体"/>
          <w:b/>
          <w:bCs/>
          <w:kern w:val="0"/>
          <w:sz w:val="32"/>
          <w:szCs w:val="32"/>
        </w:rPr>
        <w:t>；</w:t>
      </w:r>
      <w:r>
        <w:rPr>
          <w:rFonts w:ascii="仿宋_GB2312" w:hAnsi="宋体" w:eastAsia="仿宋_GB2312" w:cs="宋体"/>
          <w:b/>
          <w:bCs/>
          <w:kern w:val="0"/>
          <w:sz w:val="32"/>
          <w:szCs w:val="32"/>
        </w:rPr>
        <w:t>与</w:t>
      </w:r>
      <w:r>
        <w:rPr>
          <w:rFonts w:hint="eastAsia" w:ascii="仿宋_GB2312" w:hAnsi="宋体" w:eastAsia="仿宋_GB2312" w:cs="宋体"/>
          <w:b/>
          <w:bCs/>
          <w:kern w:val="0"/>
          <w:sz w:val="32"/>
          <w:szCs w:val="32"/>
        </w:rPr>
        <w:t>多数</w:t>
      </w:r>
      <w:r>
        <w:rPr>
          <w:rFonts w:ascii="仿宋_GB2312" w:hAnsi="宋体" w:eastAsia="仿宋_GB2312" w:cs="宋体"/>
          <w:b/>
          <w:bCs/>
          <w:kern w:val="0"/>
          <w:sz w:val="32"/>
          <w:szCs w:val="32"/>
        </w:rPr>
        <w:t>流体力学软件具有接口</w:t>
      </w:r>
      <w:r>
        <w:rPr>
          <w:rFonts w:hint="eastAsia" w:ascii="仿宋_GB2312" w:hAnsi="宋体" w:eastAsia="仿宋_GB2312" w:cs="宋体"/>
          <w:b/>
          <w:bCs/>
          <w:kern w:val="0"/>
          <w:sz w:val="32"/>
          <w:szCs w:val="32"/>
        </w:rPr>
        <w:t>。</w:t>
      </w:r>
    </w:p>
    <w:p>
      <w:pPr>
        <w:pStyle w:val="11"/>
        <w:ind w:firstLine="643"/>
        <w:rPr>
          <w:rFonts w:ascii="仿宋_GB2312" w:eastAsia="仿宋_GB2312"/>
          <w:b/>
          <w:bCs/>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输入数据错误检查并报告。错误检查器会分析用户的输入数据，并进行视图中节点的一致性检查。</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★6</w:t>
      </w:r>
      <w:r>
        <w:rPr>
          <w:rFonts w:ascii="仿宋_GB2312" w:hAnsi="宋体" w:eastAsia="仿宋_GB2312" w:cs="宋体"/>
          <w:b/>
          <w:bCs/>
          <w:kern w:val="0"/>
          <w:sz w:val="32"/>
          <w:szCs w:val="32"/>
        </w:rPr>
        <w:t>.</w:t>
      </w:r>
      <w:r>
        <w:rPr>
          <w:rFonts w:hint="eastAsia" w:ascii="仿宋_GB2312" w:hAnsi="宋体" w:eastAsia="仿宋_GB2312" w:cs="宋体"/>
          <w:b/>
          <w:bCs/>
          <w:kern w:val="0"/>
          <w:sz w:val="32"/>
          <w:szCs w:val="32"/>
        </w:rPr>
        <w:t>可输出打印应力计算书（</w:t>
      </w:r>
      <w:r>
        <w:rPr>
          <w:rFonts w:ascii="仿宋_GB2312" w:hAnsi="宋体" w:eastAsia="仿宋_GB2312" w:cs="宋体"/>
          <w:b/>
          <w:bCs/>
          <w:kern w:val="0"/>
          <w:sz w:val="32"/>
          <w:szCs w:val="32"/>
        </w:rPr>
        <w:t>Word</w:t>
      </w:r>
      <w:r>
        <w:rPr>
          <w:rFonts w:hint="eastAsia" w:ascii="仿宋_GB2312" w:hAnsi="宋体" w:eastAsia="仿宋_GB2312" w:cs="宋体"/>
          <w:b/>
          <w:bCs/>
          <w:kern w:val="0"/>
          <w:sz w:val="32"/>
          <w:szCs w:val="32"/>
        </w:rPr>
        <w:t>、</w:t>
      </w:r>
      <w:r>
        <w:rPr>
          <w:rFonts w:ascii="仿宋_GB2312" w:hAnsi="宋体" w:eastAsia="仿宋_GB2312" w:cs="宋体"/>
          <w:b/>
          <w:bCs/>
          <w:kern w:val="0"/>
          <w:sz w:val="32"/>
          <w:szCs w:val="32"/>
        </w:rPr>
        <w:t>Excel、TXT）</w:t>
      </w:r>
      <w:r>
        <w:rPr>
          <w:rFonts w:hint="eastAsia" w:ascii="仿宋_GB2312" w:hAnsi="宋体" w:eastAsia="仿宋_GB2312" w:cs="宋体"/>
          <w:b/>
          <w:bCs/>
          <w:kern w:val="0"/>
          <w:sz w:val="32"/>
          <w:szCs w:val="32"/>
        </w:rPr>
        <w:t>；可按</w:t>
      </w:r>
      <w:r>
        <w:rPr>
          <w:rFonts w:ascii="仿宋_GB2312" w:hAnsi="宋体" w:eastAsia="仿宋_GB2312" w:cs="宋体"/>
          <w:b/>
          <w:bCs/>
          <w:kern w:val="0"/>
          <w:sz w:val="32"/>
          <w:szCs w:val="32"/>
        </w:rPr>
        <w:t>DWG或DXF等格式输出打印模型的应力分析图；结果界面，软件可以</w:t>
      </w:r>
      <w:r>
        <w:rPr>
          <w:rFonts w:hint="eastAsia" w:ascii="仿宋_GB2312" w:hAnsi="宋体" w:eastAsia="仿宋_GB2312" w:cs="宋体"/>
          <w:b/>
          <w:bCs/>
          <w:kern w:val="0"/>
          <w:sz w:val="32"/>
          <w:szCs w:val="32"/>
        </w:rPr>
        <w:t>动画</w:t>
      </w:r>
      <w:r>
        <w:rPr>
          <w:rFonts w:ascii="仿宋_GB2312" w:hAnsi="宋体" w:eastAsia="仿宋_GB2312" w:cs="宋体"/>
          <w:b/>
          <w:bCs/>
          <w:kern w:val="0"/>
          <w:sz w:val="32"/>
          <w:szCs w:val="32"/>
        </w:rPr>
        <w:t>显示管道系统在不同工况下的响应；</w:t>
      </w:r>
      <w:r>
        <w:rPr>
          <w:rFonts w:hint="eastAsia" w:ascii="仿宋_GB2312" w:hAnsi="宋体" w:eastAsia="仿宋_GB2312" w:cs="宋体"/>
          <w:b/>
          <w:bCs/>
          <w:kern w:val="0"/>
          <w:sz w:val="32"/>
          <w:szCs w:val="32"/>
        </w:rPr>
        <w:t>可导出管道（含约束支吊架）三维模型至主流三维工厂设计</w:t>
      </w:r>
      <w:r>
        <w:rPr>
          <w:rFonts w:ascii="仿宋_GB2312" w:hAnsi="宋体" w:eastAsia="仿宋_GB2312" w:cs="宋体"/>
          <w:b/>
          <w:bCs/>
          <w:kern w:val="0"/>
          <w:sz w:val="32"/>
          <w:szCs w:val="32"/>
        </w:rPr>
        <w:t>软件</w:t>
      </w:r>
      <w:r>
        <w:rPr>
          <w:rFonts w:hint="eastAsia" w:ascii="仿宋_GB2312" w:hAnsi="宋体" w:eastAsia="仿宋_GB2312" w:cs="宋体"/>
          <w:b/>
          <w:bCs/>
          <w:kern w:val="0"/>
          <w:sz w:val="32"/>
          <w:szCs w:val="32"/>
        </w:rPr>
        <w:t>。</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7</w:t>
      </w:r>
      <w:r>
        <w:rPr>
          <w:rFonts w:ascii="仿宋_GB2312" w:hAnsi="宋体" w:eastAsia="仿宋_GB2312" w:cs="宋体"/>
          <w:b/>
          <w:bCs/>
          <w:kern w:val="0"/>
          <w:sz w:val="32"/>
          <w:szCs w:val="32"/>
        </w:rPr>
        <w:t>.</w:t>
      </w:r>
      <w:r>
        <w:rPr>
          <w:rFonts w:hint="eastAsia" w:ascii="仿宋_GB2312" w:hAnsi="宋体" w:eastAsia="仿宋_GB2312" w:cs="宋体"/>
          <w:b/>
          <w:bCs/>
          <w:kern w:val="0"/>
          <w:sz w:val="32"/>
          <w:szCs w:val="32"/>
        </w:rPr>
        <w:t>可输出应力云图。</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8</w:t>
      </w:r>
      <w:r>
        <w:rPr>
          <w:rFonts w:ascii="仿宋_GB2312" w:hAnsi="宋体" w:eastAsia="仿宋_GB2312" w:cs="宋体"/>
          <w:b/>
          <w:bCs/>
          <w:kern w:val="0"/>
          <w:sz w:val="32"/>
          <w:szCs w:val="32"/>
        </w:rPr>
        <w:t>.</w:t>
      </w:r>
      <w:r>
        <w:rPr>
          <w:rFonts w:hint="eastAsia" w:ascii="仿宋_GB2312" w:hAnsi="宋体" w:eastAsia="仿宋_GB2312" w:cs="宋体"/>
          <w:b/>
          <w:bCs/>
          <w:kern w:val="0"/>
          <w:sz w:val="32"/>
          <w:szCs w:val="32"/>
        </w:rPr>
        <w:t>分析结果包括独立的规范应力、地震应力、壁厚失稳分析报告、支架和管口载荷、位移、集中力、膨胀节变形报告。</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★9</w:t>
      </w:r>
      <w:r>
        <w:rPr>
          <w:rFonts w:ascii="仿宋_GB2312" w:hAnsi="宋体" w:eastAsia="仿宋_GB2312" w:cs="宋体"/>
          <w:b/>
          <w:bCs/>
          <w:kern w:val="0"/>
          <w:sz w:val="32"/>
          <w:szCs w:val="32"/>
        </w:rPr>
        <w:t>.</w:t>
      </w:r>
      <w:r>
        <w:rPr>
          <w:rFonts w:hint="eastAsia" w:ascii="仿宋_GB2312" w:hAnsi="宋体" w:eastAsia="仿宋_GB2312" w:cs="宋体"/>
          <w:b/>
          <w:bCs/>
          <w:kern w:val="0"/>
          <w:sz w:val="32"/>
          <w:szCs w:val="32"/>
        </w:rPr>
        <w:t>能够自动生成管道应力图（</w:t>
      </w:r>
      <w:r>
        <w:rPr>
          <w:rFonts w:ascii="仿宋_GB2312" w:hAnsi="宋体" w:eastAsia="仿宋_GB2312" w:cs="宋体"/>
          <w:b/>
          <w:bCs/>
          <w:kern w:val="0"/>
          <w:sz w:val="32"/>
          <w:szCs w:val="32"/>
        </w:rPr>
        <w:t>ISO图）。</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▲10.软件能够输出独立的</w:t>
      </w:r>
      <w:r>
        <w:rPr>
          <w:rFonts w:ascii="仿宋_GB2312" w:hAnsi="宋体" w:eastAsia="仿宋_GB2312" w:cs="宋体"/>
          <w:b/>
          <w:bCs/>
          <w:kern w:val="0"/>
          <w:sz w:val="32"/>
          <w:szCs w:val="32"/>
        </w:rPr>
        <w:t>GB 19624-2019缺陷检查应力报告。</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1.</w:t>
      </w:r>
      <w:r>
        <w:rPr>
          <w:rFonts w:hint="eastAsia" w:ascii="仿宋_GB2312" w:hAnsi="宋体" w:eastAsia="仿宋_GB2312" w:cs="宋体"/>
          <w:b/>
          <w:bCs/>
          <w:kern w:val="0"/>
          <w:sz w:val="32"/>
          <w:szCs w:val="32"/>
        </w:rPr>
        <w:t>可计算法兰等连接处受力，进行法兰泄漏校核。</w:t>
      </w:r>
    </w:p>
    <w:p>
      <w:pPr>
        <w:pStyle w:val="11"/>
        <w:ind w:firstLine="643"/>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2.</w:t>
      </w:r>
      <w:r>
        <w:rPr>
          <w:rFonts w:hint="eastAsia" w:ascii="仿宋_GB2312" w:hAnsi="宋体" w:eastAsia="仿宋_GB2312" w:cs="宋体"/>
          <w:b/>
          <w:bCs/>
          <w:kern w:val="0"/>
          <w:sz w:val="32"/>
          <w:szCs w:val="32"/>
        </w:rPr>
        <w:t>支持</w:t>
      </w:r>
      <w:r>
        <w:rPr>
          <w:rFonts w:ascii="仿宋_GB2312" w:hAnsi="宋体" w:eastAsia="仿宋_GB2312" w:cs="宋体"/>
          <w:b/>
          <w:bCs/>
          <w:kern w:val="0"/>
          <w:sz w:val="32"/>
          <w:szCs w:val="32"/>
        </w:rPr>
        <w:t>常用的</w:t>
      </w:r>
      <w:r>
        <w:rPr>
          <w:rFonts w:hint="eastAsia" w:ascii="仿宋_GB2312" w:hAnsi="宋体" w:eastAsia="仿宋_GB2312" w:cs="宋体"/>
          <w:b/>
          <w:bCs/>
          <w:kern w:val="0"/>
          <w:sz w:val="32"/>
          <w:szCs w:val="32"/>
        </w:rPr>
        <w:t>国内外</w:t>
      </w:r>
      <w:r>
        <w:rPr>
          <w:rFonts w:ascii="仿宋_GB2312" w:hAnsi="宋体" w:eastAsia="仿宋_GB2312" w:cs="宋体"/>
          <w:b/>
          <w:bCs/>
          <w:kern w:val="0"/>
          <w:sz w:val="32"/>
          <w:szCs w:val="32"/>
        </w:rPr>
        <w:t>弹簧</w:t>
      </w:r>
      <w:r>
        <w:rPr>
          <w:rFonts w:hint="eastAsia" w:ascii="仿宋_GB2312" w:hAnsi="宋体" w:eastAsia="仿宋_GB2312" w:cs="宋体"/>
          <w:b/>
          <w:bCs/>
          <w:kern w:val="0"/>
          <w:sz w:val="32"/>
          <w:szCs w:val="32"/>
        </w:rPr>
        <w:t>支吊架的</w:t>
      </w:r>
      <w:r>
        <w:rPr>
          <w:rFonts w:ascii="仿宋_GB2312" w:hAnsi="宋体" w:eastAsia="仿宋_GB2312" w:cs="宋体"/>
          <w:b/>
          <w:bCs/>
          <w:kern w:val="0"/>
          <w:sz w:val="32"/>
          <w:szCs w:val="32"/>
        </w:rPr>
        <w:t>选型</w:t>
      </w:r>
      <w:r>
        <w:rPr>
          <w:rFonts w:hint="eastAsia" w:ascii="仿宋_GB2312" w:hAnsi="宋体" w:eastAsia="仿宋_GB2312" w:cs="宋体"/>
          <w:b/>
          <w:bCs/>
          <w:kern w:val="0"/>
          <w:sz w:val="32"/>
          <w:szCs w:val="32"/>
        </w:rPr>
        <w:t>。</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3.</w:t>
      </w:r>
      <w:r>
        <w:rPr>
          <w:rFonts w:hint="eastAsia" w:ascii="仿宋_GB2312" w:hAnsi="宋体" w:eastAsia="仿宋_GB2312" w:cs="宋体"/>
          <w:b/>
          <w:bCs/>
          <w:kern w:val="0"/>
          <w:sz w:val="32"/>
          <w:szCs w:val="32"/>
        </w:rPr>
        <w:t>软件内置中国国内膨胀节数据库。</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4.</w:t>
      </w:r>
      <w:r>
        <w:rPr>
          <w:rFonts w:hint="eastAsia" w:ascii="仿宋_GB2312" w:hAnsi="宋体" w:eastAsia="仿宋_GB2312" w:cs="宋体"/>
          <w:b/>
          <w:bCs/>
          <w:kern w:val="0"/>
          <w:sz w:val="32"/>
          <w:szCs w:val="32"/>
        </w:rPr>
        <w:t>内置国内规范管道材料数据库（</w:t>
      </w:r>
      <w:r>
        <w:rPr>
          <w:rFonts w:ascii="仿宋_GB2312" w:hAnsi="宋体" w:eastAsia="仿宋_GB2312" w:cs="宋体"/>
          <w:b/>
          <w:bCs/>
          <w:kern w:val="0"/>
          <w:sz w:val="32"/>
          <w:szCs w:val="32"/>
        </w:rPr>
        <w:t>CJJ/T 81、DL/T 5366、GB</w:t>
      </w:r>
      <w:r>
        <w:rPr>
          <w:rFonts w:hint="eastAsia" w:ascii="仿宋_GB2312" w:hAnsi="宋体" w:eastAsia="仿宋_GB2312" w:cs="宋体"/>
          <w:b/>
          <w:bCs/>
          <w:kern w:val="0"/>
          <w:sz w:val="32"/>
          <w:szCs w:val="32"/>
        </w:rPr>
        <w:t xml:space="preserve"> </w:t>
      </w:r>
      <w:r>
        <w:rPr>
          <w:rFonts w:ascii="仿宋_GB2312" w:hAnsi="宋体" w:eastAsia="仿宋_GB2312" w:cs="宋体"/>
          <w:b/>
          <w:bCs/>
          <w:kern w:val="0"/>
          <w:sz w:val="32"/>
          <w:szCs w:val="32"/>
        </w:rPr>
        <w:t>50316、GB</w:t>
      </w:r>
      <w:r>
        <w:rPr>
          <w:rFonts w:hint="eastAsia" w:ascii="仿宋_GB2312" w:hAnsi="宋体" w:eastAsia="仿宋_GB2312" w:cs="宋体"/>
          <w:b/>
          <w:bCs/>
          <w:kern w:val="0"/>
          <w:sz w:val="32"/>
          <w:szCs w:val="32"/>
        </w:rPr>
        <w:t>/T</w:t>
      </w:r>
      <w:r>
        <w:rPr>
          <w:rFonts w:ascii="仿宋_GB2312" w:hAnsi="宋体" w:eastAsia="仿宋_GB2312" w:cs="宋体"/>
          <w:b/>
          <w:bCs/>
          <w:kern w:val="0"/>
          <w:sz w:val="32"/>
          <w:szCs w:val="32"/>
        </w:rPr>
        <w:t xml:space="preserve"> 20801、GB 50251、GB</w:t>
      </w:r>
      <w:r>
        <w:rPr>
          <w:rFonts w:hint="eastAsia" w:ascii="仿宋_GB2312" w:hAnsi="宋体" w:eastAsia="仿宋_GB2312" w:cs="宋体"/>
          <w:b/>
          <w:bCs/>
          <w:kern w:val="0"/>
          <w:sz w:val="32"/>
          <w:szCs w:val="32"/>
        </w:rPr>
        <w:t xml:space="preserve"> </w:t>
      </w:r>
      <w:r>
        <w:rPr>
          <w:rFonts w:ascii="仿宋_GB2312" w:hAnsi="宋体" w:eastAsia="仿宋_GB2312" w:cs="宋体"/>
          <w:b/>
          <w:bCs/>
          <w:kern w:val="0"/>
          <w:sz w:val="32"/>
          <w:szCs w:val="32"/>
        </w:rPr>
        <w:t>50253</w:t>
      </w:r>
      <w:r>
        <w:rPr>
          <w:rFonts w:hint="eastAsia" w:ascii="仿宋_GB2312" w:hAnsi="宋体" w:eastAsia="仿宋_GB2312" w:cs="宋体"/>
          <w:b/>
          <w:bCs/>
          <w:kern w:val="0"/>
          <w:sz w:val="32"/>
          <w:szCs w:val="32"/>
        </w:rPr>
        <w:t>的最新</w:t>
      </w:r>
      <w:r>
        <w:rPr>
          <w:rFonts w:ascii="仿宋_GB2312" w:hAnsi="宋体" w:eastAsia="仿宋_GB2312" w:cs="宋体"/>
          <w:b/>
          <w:bCs/>
          <w:kern w:val="0"/>
          <w:sz w:val="32"/>
          <w:szCs w:val="32"/>
        </w:rPr>
        <w:t>版本</w:t>
      </w:r>
      <w:r>
        <w:rPr>
          <w:rFonts w:hint="eastAsia" w:ascii="仿宋_GB2312" w:hAnsi="宋体" w:eastAsia="仿宋_GB2312" w:cs="宋体"/>
          <w:b/>
          <w:bCs/>
          <w:kern w:val="0"/>
          <w:sz w:val="32"/>
          <w:szCs w:val="32"/>
        </w:rPr>
        <w:t>等</w:t>
      </w:r>
      <w:r>
        <w:rPr>
          <w:rFonts w:ascii="仿宋_GB2312" w:hAnsi="宋体" w:eastAsia="仿宋_GB2312" w:cs="宋体"/>
          <w:b/>
          <w:bCs/>
          <w:kern w:val="0"/>
          <w:sz w:val="32"/>
          <w:szCs w:val="32"/>
        </w:rPr>
        <w:t>标准）。</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5.</w:t>
      </w:r>
      <w:r>
        <w:rPr>
          <w:rFonts w:hint="eastAsia" w:ascii="仿宋_GB2312" w:hAnsi="宋体" w:eastAsia="仿宋_GB2312" w:cs="宋体"/>
          <w:b/>
          <w:bCs/>
          <w:kern w:val="0"/>
          <w:sz w:val="32"/>
          <w:szCs w:val="32"/>
        </w:rPr>
        <w:t>支持</w:t>
      </w:r>
      <w:r>
        <w:rPr>
          <w:rFonts w:ascii="仿宋_GB2312" w:hAnsi="宋体" w:eastAsia="仿宋_GB2312" w:cs="宋体"/>
          <w:b/>
          <w:bCs/>
          <w:kern w:val="0"/>
          <w:sz w:val="32"/>
          <w:szCs w:val="32"/>
        </w:rPr>
        <w:t>自定义材料库。</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6.</w:t>
      </w:r>
      <w:r>
        <w:rPr>
          <w:rFonts w:hint="eastAsia" w:ascii="仿宋_GB2312" w:hAnsi="宋体" w:eastAsia="仿宋_GB2312" w:cs="宋体"/>
          <w:b/>
          <w:bCs/>
          <w:kern w:val="0"/>
          <w:sz w:val="32"/>
          <w:szCs w:val="32"/>
        </w:rPr>
        <w:t>考虑滑动支架摩擦力、导向和弹簧支吊架、大转角吊杆和吊架、单向约束的摩擦带来的非线性影响。</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7.</w:t>
      </w:r>
      <w:r>
        <w:rPr>
          <w:rFonts w:hint="eastAsia" w:ascii="仿宋_GB2312" w:hAnsi="宋体" w:eastAsia="仿宋_GB2312" w:cs="宋体"/>
          <w:b/>
          <w:bCs/>
          <w:kern w:val="0"/>
          <w:sz w:val="32"/>
          <w:szCs w:val="32"/>
        </w:rPr>
        <w:t>能够计算管道回冷态、并计算操作态至回冷状态的疲劳应力。</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8.</w:t>
      </w:r>
      <w:r>
        <w:rPr>
          <w:rFonts w:hint="eastAsia" w:ascii="仿宋_GB2312" w:hAnsi="宋体" w:eastAsia="仿宋_GB2312" w:cs="宋体"/>
          <w:b/>
          <w:bCs/>
          <w:kern w:val="0"/>
          <w:sz w:val="32"/>
          <w:szCs w:val="32"/>
        </w:rPr>
        <w:t>能够计算高温管道蠕变应力及自冷紧推力。</w:t>
      </w:r>
    </w:p>
    <w:p>
      <w:pPr>
        <w:autoSpaceDE w:val="0"/>
        <w:autoSpaceDN w:val="0"/>
        <w:adjustRightInd w:val="0"/>
        <w:ind w:firstLine="643" w:firstLineChars="200"/>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1</w:t>
      </w:r>
      <w:r>
        <w:rPr>
          <w:rFonts w:ascii="仿宋_GB2312" w:hAnsi="宋体" w:eastAsia="仿宋_GB2312" w:cs="宋体"/>
          <w:b/>
          <w:bCs/>
          <w:kern w:val="0"/>
          <w:sz w:val="32"/>
          <w:szCs w:val="32"/>
        </w:rPr>
        <w:t>9.</w:t>
      </w:r>
      <w:r>
        <w:rPr>
          <w:rFonts w:hint="eastAsia" w:ascii="仿宋_GB2312" w:hAnsi="宋体" w:eastAsia="仿宋_GB2312" w:cs="宋体"/>
          <w:b/>
          <w:bCs/>
          <w:kern w:val="0"/>
          <w:sz w:val="32"/>
          <w:szCs w:val="32"/>
          <w:lang w:val="zh-CN"/>
        </w:rPr>
        <w:t>自动选择和预压弹簧支吊架、并输出回冷工况弹簧荷载（可变弹簧、恒力弹簧）。</w:t>
      </w:r>
    </w:p>
    <w:p>
      <w:pPr>
        <w:autoSpaceDE w:val="0"/>
        <w:autoSpaceDN w:val="0"/>
        <w:adjustRightInd w:val="0"/>
        <w:ind w:firstLine="643" w:firstLineChars="200"/>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2</w:t>
      </w:r>
      <w:r>
        <w:rPr>
          <w:rFonts w:ascii="仿宋_GB2312" w:hAnsi="宋体" w:eastAsia="仿宋_GB2312" w:cs="宋体"/>
          <w:b/>
          <w:bCs/>
          <w:kern w:val="0"/>
          <w:sz w:val="32"/>
          <w:szCs w:val="32"/>
        </w:rPr>
        <w:t>0.</w:t>
      </w:r>
      <w:r>
        <w:rPr>
          <w:rFonts w:hint="eastAsia" w:ascii="仿宋_GB2312" w:eastAsia="仿宋_GB2312"/>
          <w:b/>
          <w:bCs/>
          <w:sz w:val="32"/>
          <w:szCs w:val="32"/>
        </w:rPr>
        <w:t>埋地管道考虑弯头软垫刚度、考虑不同埋深影响、计算大埋深情况下的土壤外压壁厚</w:t>
      </w:r>
      <w:r>
        <w:rPr>
          <w:rFonts w:hint="eastAsia" w:ascii="仿宋_GB2312" w:hAnsi="宋体" w:eastAsia="仿宋_GB2312" w:cs="宋体"/>
          <w:b/>
          <w:bCs/>
          <w:kern w:val="0"/>
          <w:sz w:val="32"/>
          <w:szCs w:val="32"/>
          <w:lang w:val="zh-CN"/>
        </w:rPr>
        <w:t>。考虑非线性土壤柔性、聚氨酯保温层刚度和补偿器。</w:t>
      </w:r>
    </w:p>
    <w:p>
      <w:pPr>
        <w:autoSpaceDE w:val="0"/>
        <w:autoSpaceDN w:val="0"/>
        <w:adjustRightInd w:val="0"/>
        <w:ind w:firstLine="643" w:firstLineChars="200"/>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rPr>
        <w:t>2</w:t>
      </w:r>
      <w:r>
        <w:rPr>
          <w:rFonts w:ascii="仿宋_GB2312" w:hAnsi="宋体" w:eastAsia="仿宋_GB2312" w:cs="宋体"/>
          <w:b/>
          <w:bCs/>
          <w:kern w:val="0"/>
          <w:sz w:val="32"/>
          <w:szCs w:val="32"/>
        </w:rPr>
        <w:t>1.</w:t>
      </w:r>
      <w:r>
        <w:rPr>
          <w:rFonts w:hint="eastAsia" w:ascii="仿宋_GB2312" w:eastAsia="仿宋_GB2312"/>
          <w:b/>
          <w:bCs/>
          <w:sz w:val="32"/>
          <w:szCs w:val="32"/>
        </w:rPr>
        <w:t>热水埋地管道聚氨酯保温层应力校核</w:t>
      </w:r>
      <w:r>
        <w:rPr>
          <w:rFonts w:hint="eastAsia" w:ascii="仿宋_GB2312" w:hAnsi="宋体" w:eastAsia="仿宋_GB2312" w:cs="宋体"/>
          <w:b/>
          <w:bCs/>
          <w:kern w:val="0"/>
          <w:sz w:val="32"/>
          <w:szCs w:val="32"/>
          <w:lang w:val="zh-CN"/>
        </w:rPr>
        <w:t>。</w:t>
      </w:r>
    </w:p>
    <w:p>
      <w:pPr>
        <w:autoSpaceDE w:val="0"/>
        <w:autoSpaceDN w:val="0"/>
        <w:adjustRightInd w:val="0"/>
        <w:ind w:firstLine="643" w:firstLineChars="200"/>
        <w:rPr>
          <w:rFonts w:ascii="仿宋_GB2312" w:hAnsi="宋体" w:eastAsia="仿宋_GB2312" w:cs="宋体"/>
          <w:b/>
          <w:bCs/>
          <w:kern w:val="0"/>
          <w:sz w:val="32"/>
          <w:szCs w:val="32"/>
          <w:lang w:val="zh-CN"/>
        </w:rPr>
      </w:pPr>
      <w:r>
        <w:rPr>
          <w:rFonts w:hint="eastAsia" w:ascii="仿宋_GB2312" w:hAnsi="宋体" w:eastAsia="仿宋_GB2312" w:cs="宋体"/>
          <w:b/>
          <w:bCs/>
          <w:kern w:val="0"/>
          <w:sz w:val="32"/>
          <w:szCs w:val="32"/>
          <w:lang w:val="zh-CN"/>
        </w:rPr>
        <w:t>★</w:t>
      </w:r>
      <w:r>
        <w:rPr>
          <w:rFonts w:ascii="仿宋_GB2312" w:hAnsi="宋体" w:eastAsia="仿宋_GB2312" w:cs="宋体"/>
          <w:b/>
          <w:bCs/>
          <w:kern w:val="0"/>
          <w:sz w:val="32"/>
          <w:szCs w:val="32"/>
          <w:lang w:val="zh-CN"/>
        </w:rPr>
        <w:t>22.能够计算</w:t>
      </w:r>
      <w:r>
        <w:rPr>
          <w:rFonts w:hint="eastAsia" w:ascii="仿宋_GB2312" w:hAnsi="宋体" w:eastAsia="仿宋_GB2312" w:cs="宋体"/>
          <w:b/>
          <w:bCs/>
          <w:kern w:val="0"/>
          <w:sz w:val="32"/>
          <w:szCs w:val="32"/>
          <w:lang w:val="zh-CN"/>
        </w:rPr>
        <w:t>出</w:t>
      </w:r>
      <w:r>
        <w:rPr>
          <w:rFonts w:ascii="仿宋_GB2312" w:hAnsi="宋体" w:eastAsia="仿宋_GB2312" w:cs="宋体"/>
          <w:b/>
          <w:bCs/>
          <w:kern w:val="0"/>
          <w:sz w:val="32"/>
          <w:szCs w:val="32"/>
          <w:lang w:val="zh-CN"/>
        </w:rPr>
        <w:t>按照GB/T 19624-2019</w:t>
      </w:r>
      <w:r>
        <w:rPr>
          <w:rFonts w:hint="eastAsia" w:ascii="仿宋_GB2312" w:hAnsi="宋体" w:eastAsia="仿宋_GB2312" w:cs="宋体"/>
          <w:b/>
          <w:bCs/>
          <w:kern w:val="0"/>
          <w:sz w:val="32"/>
          <w:szCs w:val="32"/>
          <w:lang w:val="zh-CN"/>
        </w:rPr>
        <w:t>进行压力</w:t>
      </w:r>
      <w:r>
        <w:rPr>
          <w:rFonts w:ascii="仿宋_GB2312" w:hAnsi="宋体" w:eastAsia="仿宋_GB2312" w:cs="宋体"/>
          <w:b/>
          <w:bCs/>
          <w:kern w:val="0"/>
          <w:sz w:val="32"/>
          <w:szCs w:val="32"/>
          <w:lang w:val="zh-CN"/>
        </w:rPr>
        <w:t>管道直管段、弯头及三通安全评定的</w:t>
      </w:r>
      <w:r>
        <w:rPr>
          <w:rFonts w:hint="eastAsia" w:ascii="仿宋_GB2312" w:hAnsi="宋体" w:eastAsia="仿宋_GB2312" w:cs="宋体"/>
          <w:b/>
          <w:bCs/>
          <w:kern w:val="0"/>
          <w:sz w:val="32"/>
          <w:szCs w:val="32"/>
          <w:lang w:val="zh-CN"/>
        </w:rPr>
        <w:t>所需</w:t>
      </w:r>
      <w:r>
        <w:rPr>
          <w:rFonts w:ascii="仿宋_GB2312" w:hAnsi="宋体" w:eastAsia="仿宋_GB2312" w:cs="宋体"/>
          <w:b/>
          <w:bCs/>
          <w:kern w:val="0"/>
          <w:sz w:val="32"/>
          <w:szCs w:val="32"/>
          <w:lang w:val="zh-CN"/>
        </w:rPr>
        <w:t>的输入条件。</w:t>
      </w:r>
    </w:p>
    <w:p>
      <w:pPr>
        <w:autoSpaceDE w:val="0"/>
        <w:autoSpaceDN w:val="0"/>
        <w:adjustRightInd w:val="0"/>
        <w:ind w:firstLine="643" w:firstLineChars="200"/>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★2</w:t>
      </w:r>
      <w:r>
        <w:rPr>
          <w:rFonts w:ascii="仿宋_GB2312" w:hAnsi="宋体" w:eastAsia="仿宋_GB2312" w:cs="宋体"/>
          <w:b/>
          <w:bCs/>
          <w:kern w:val="0"/>
          <w:sz w:val="32"/>
          <w:szCs w:val="32"/>
        </w:rPr>
        <w:t>3.</w:t>
      </w:r>
      <w:r>
        <w:rPr>
          <w:rFonts w:hint="eastAsia" w:ascii="仿宋_GB2312" w:hAnsi="宋体" w:eastAsia="仿宋_GB2312" w:cs="宋体"/>
          <w:b/>
          <w:bCs/>
          <w:kern w:val="0"/>
          <w:sz w:val="32"/>
          <w:szCs w:val="32"/>
        </w:rPr>
        <w:t>可</w:t>
      </w:r>
      <w:r>
        <w:rPr>
          <w:rFonts w:ascii="仿宋_GB2312" w:hAnsi="宋体" w:eastAsia="仿宋_GB2312" w:cs="宋体"/>
          <w:b/>
          <w:bCs/>
          <w:kern w:val="0"/>
          <w:sz w:val="32"/>
          <w:szCs w:val="32"/>
        </w:rPr>
        <w:t>多</w:t>
      </w:r>
      <w:r>
        <w:rPr>
          <w:rFonts w:hint="eastAsia" w:ascii="仿宋_GB2312" w:hAnsi="宋体" w:eastAsia="仿宋_GB2312" w:cs="宋体"/>
          <w:b/>
          <w:bCs/>
          <w:kern w:val="0"/>
          <w:sz w:val="32"/>
          <w:szCs w:val="32"/>
        </w:rPr>
        <w:t>台</w:t>
      </w:r>
      <w:r>
        <w:rPr>
          <w:rFonts w:ascii="仿宋_GB2312" w:hAnsi="宋体" w:eastAsia="仿宋_GB2312" w:cs="宋体"/>
          <w:b/>
          <w:bCs/>
          <w:kern w:val="0"/>
          <w:sz w:val="32"/>
          <w:szCs w:val="32"/>
        </w:rPr>
        <w:t>计算机安装，</w:t>
      </w:r>
      <w:r>
        <w:rPr>
          <w:rFonts w:hint="eastAsia" w:ascii="仿宋_GB2312" w:hAnsi="宋体" w:eastAsia="仿宋_GB2312" w:cs="宋体"/>
          <w:b/>
          <w:bCs/>
          <w:kern w:val="0"/>
          <w:sz w:val="32"/>
          <w:szCs w:val="32"/>
        </w:rPr>
        <w:t>支持</w:t>
      </w:r>
      <w:r>
        <w:rPr>
          <w:rFonts w:ascii="仿宋_GB2312" w:hAnsi="宋体" w:eastAsia="仿宋_GB2312" w:cs="宋体"/>
          <w:b/>
          <w:bCs/>
          <w:kern w:val="0"/>
          <w:sz w:val="32"/>
          <w:szCs w:val="32"/>
        </w:rPr>
        <w:t>使用硬件加密锁</w:t>
      </w:r>
      <w:r>
        <w:rPr>
          <w:rFonts w:hint="eastAsia" w:ascii="仿宋_GB2312" w:hAnsi="宋体" w:eastAsia="仿宋_GB2312" w:cs="宋体"/>
          <w:b/>
          <w:bCs/>
          <w:kern w:val="0"/>
          <w:sz w:val="32"/>
          <w:szCs w:val="32"/>
        </w:rPr>
        <w:t>授权。</w:t>
      </w:r>
    </w:p>
    <w:p>
      <w:pPr>
        <w:ind w:firstLine="643" w:firstLineChars="200"/>
        <w:outlineLvl w:val="1"/>
        <w:rPr>
          <w:rFonts w:ascii="仿宋_GB2312" w:eastAsia="仿宋_GB2312"/>
          <w:b/>
          <w:bCs/>
          <w:sz w:val="32"/>
          <w:szCs w:val="32"/>
        </w:rPr>
      </w:pPr>
      <w:r>
        <w:rPr>
          <w:rFonts w:hint="eastAsia" w:ascii="仿宋_GB2312" w:eastAsia="仿宋_GB2312"/>
          <w:b/>
          <w:bCs/>
          <w:sz w:val="32"/>
          <w:szCs w:val="32"/>
        </w:rPr>
        <w:t>（三）商务要求</w:t>
      </w:r>
    </w:p>
    <w:p>
      <w:pPr>
        <w:ind w:firstLine="643" w:firstLineChars="200"/>
        <w:outlineLvl w:val="2"/>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交付要求：</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1</w:t>
      </w:r>
      <w:r>
        <w:rPr>
          <w:rFonts w:hint="eastAsia" w:ascii="仿宋_GB2312" w:eastAsia="仿宋_GB2312"/>
          <w:b/>
          <w:bCs/>
          <w:sz w:val="32"/>
          <w:szCs w:val="32"/>
        </w:rPr>
        <w:t>）</w:t>
      </w:r>
      <w:r>
        <w:rPr>
          <w:rFonts w:hint="eastAsia" w:ascii="仿宋_GB2312" w:eastAsia="仿宋_GB2312"/>
          <w:b/>
          <w:bCs/>
          <w:sz w:val="32"/>
          <w:szCs w:val="32"/>
          <w:lang w:val="en-US" w:eastAsia="zh-CN"/>
        </w:rPr>
        <w:t>系统</w:t>
      </w:r>
      <w:r>
        <w:rPr>
          <w:rFonts w:hint="eastAsia" w:ascii="仿宋_GB2312" w:eastAsia="仿宋_GB2312"/>
          <w:b/>
          <w:bCs/>
          <w:sz w:val="32"/>
          <w:szCs w:val="32"/>
        </w:rPr>
        <w:t>版本：交货时，</w:t>
      </w:r>
      <w:r>
        <w:rPr>
          <w:rFonts w:hint="eastAsia" w:ascii="仿宋_GB2312" w:eastAsia="仿宋_GB2312"/>
          <w:b/>
          <w:bCs/>
          <w:sz w:val="32"/>
          <w:szCs w:val="32"/>
          <w:lang w:val="en-US" w:eastAsia="zh-CN"/>
        </w:rPr>
        <w:t>系统</w:t>
      </w:r>
      <w:r>
        <w:rPr>
          <w:rFonts w:hint="eastAsia" w:ascii="仿宋_GB2312" w:eastAsia="仿宋_GB2312"/>
          <w:b/>
          <w:bCs/>
          <w:sz w:val="32"/>
          <w:szCs w:val="32"/>
        </w:rPr>
        <w:t>应为当时的最新版本。</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2</w:t>
      </w:r>
      <w:r>
        <w:rPr>
          <w:rFonts w:hint="eastAsia" w:ascii="仿宋_GB2312" w:eastAsia="仿宋_GB2312"/>
          <w:b/>
          <w:bCs/>
          <w:sz w:val="32"/>
          <w:szCs w:val="32"/>
        </w:rPr>
        <w:t>）交付时间：自合同</w:t>
      </w:r>
      <w:r>
        <w:rPr>
          <w:rFonts w:ascii="仿宋_GB2312" w:eastAsia="仿宋_GB2312"/>
          <w:b/>
          <w:bCs/>
          <w:sz w:val="32"/>
          <w:szCs w:val="32"/>
        </w:rPr>
        <w:t>签订之日</w:t>
      </w:r>
      <w:r>
        <w:rPr>
          <w:rFonts w:hint="eastAsia" w:ascii="仿宋_GB2312" w:eastAsia="仿宋_GB2312"/>
          <w:b/>
          <w:bCs/>
          <w:sz w:val="32"/>
          <w:szCs w:val="32"/>
        </w:rPr>
        <w:t>起十个自然日内提供软件，随后</w:t>
      </w:r>
      <w:r>
        <w:rPr>
          <w:rFonts w:ascii="仿宋_GB2312" w:eastAsia="仿宋_GB2312"/>
          <w:b/>
          <w:bCs/>
          <w:sz w:val="32"/>
          <w:szCs w:val="32"/>
        </w:rPr>
        <w:t>的</w:t>
      </w:r>
      <w:r>
        <w:rPr>
          <w:rFonts w:hint="eastAsia" w:ascii="仿宋_GB2312" w:eastAsia="仿宋_GB2312"/>
          <w:b/>
          <w:bCs/>
          <w:sz w:val="32"/>
          <w:szCs w:val="32"/>
        </w:rPr>
        <w:t>二十个自然日内通过验收。</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3</w:t>
      </w:r>
      <w:r>
        <w:rPr>
          <w:rFonts w:hint="eastAsia" w:ascii="仿宋_GB2312" w:eastAsia="仿宋_GB2312"/>
          <w:b/>
          <w:bCs/>
          <w:sz w:val="32"/>
          <w:szCs w:val="32"/>
        </w:rPr>
        <w:t>）送货地点：供应商负责将货物运到采购人指定地点，由供应商负责办理运输和装卸等，费用由供应商负责，</w:t>
      </w:r>
      <w:r>
        <w:rPr>
          <w:rFonts w:ascii="仿宋_GB2312" w:eastAsia="仿宋_GB2312"/>
          <w:b/>
          <w:bCs/>
          <w:sz w:val="32"/>
          <w:szCs w:val="32"/>
        </w:rPr>
        <w:t xml:space="preserve"> </w:t>
      </w:r>
      <w:r>
        <w:rPr>
          <w:rFonts w:hint="eastAsia" w:ascii="仿宋_GB2312" w:eastAsia="仿宋_GB2312"/>
          <w:b/>
          <w:bCs/>
          <w:sz w:val="32"/>
          <w:szCs w:val="32"/>
        </w:rPr>
        <w:t>由采购人组织验收，检验不合格或不符合质量要求，供应商除无条件退货、返工外，还应承担采购人的一切损失。</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4</w:t>
      </w:r>
      <w:r>
        <w:rPr>
          <w:rFonts w:hint="eastAsia" w:ascii="仿宋_GB2312" w:eastAsia="仿宋_GB2312"/>
          <w:b/>
          <w:bCs/>
          <w:sz w:val="32"/>
          <w:szCs w:val="32"/>
        </w:rPr>
        <w:t>）技术资料：</w:t>
      </w:r>
      <w:bookmarkStart w:id="0" w:name="_Toc270000412"/>
      <w:r>
        <w:rPr>
          <w:rFonts w:hint="eastAsia" w:ascii="仿宋_GB2312" w:eastAsia="仿宋_GB2312"/>
          <w:b/>
          <w:bCs/>
          <w:sz w:val="32"/>
          <w:szCs w:val="32"/>
        </w:rPr>
        <w:t>投标方提供的资料使用国家法定单位制即国际单位制</w:t>
      </w:r>
      <w:r>
        <w:rPr>
          <w:rFonts w:ascii="仿宋_GB2312" w:eastAsia="仿宋_GB2312"/>
          <w:b/>
          <w:bCs/>
          <w:sz w:val="32"/>
          <w:szCs w:val="32"/>
        </w:rPr>
        <w:t>(</w:t>
      </w:r>
      <w:r>
        <w:rPr>
          <w:rFonts w:hint="eastAsia" w:ascii="仿宋_GB2312" w:eastAsia="仿宋_GB2312"/>
          <w:b/>
          <w:bCs/>
          <w:sz w:val="32"/>
          <w:szCs w:val="32"/>
        </w:rPr>
        <w:t>语言为中文</w:t>
      </w:r>
      <w:r>
        <w:rPr>
          <w:rFonts w:ascii="仿宋_GB2312" w:eastAsia="仿宋_GB2312"/>
          <w:b/>
          <w:bCs/>
          <w:sz w:val="32"/>
          <w:szCs w:val="32"/>
        </w:rPr>
        <w:t>)</w:t>
      </w:r>
      <w:bookmarkEnd w:id="0"/>
      <w:bookmarkStart w:id="1" w:name="_Toc270000413"/>
      <w:r>
        <w:rPr>
          <w:rFonts w:hint="eastAsia" w:ascii="仿宋_GB2312" w:eastAsia="仿宋_GB2312"/>
          <w:b/>
          <w:bCs/>
          <w:sz w:val="32"/>
          <w:szCs w:val="32"/>
        </w:rPr>
        <w:t>，资料内容正确、准确、清晰完整，满足工程应用要求。</w:t>
      </w:r>
      <w:bookmarkEnd w:id="1"/>
      <w:bookmarkStart w:id="2" w:name="_Toc270000419"/>
      <w:r>
        <w:rPr>
          <w:rFonts w:hint="eastAsia" w:ascii="仿宋_GB2312" w:eastAsia="仿宋_GB2312"/>
          <w:b/>
          <w:bCs/>
          <w:sz w:val="32"/>
          <w:szCs w:val="32"/>
          <w:lang w:val="en-US" w:eastAsia="zh-CN"/>
        </w:rPr>
        <w:t>系统</w:t>
      </w:r>
      <w:r>
        <w:rPr>
          <w:rFonts w:hint="eastAsia" w:ascii="仿宋_GB2312" w:eastAsia="仿宋_GB2312"/>
          <w:b/>
          <w:bCs/>
          <w:sz w:val="32"/>
          <w:szCs w:val="32"/>
        </w:rPr>
        <w:t>安装前提供</w:t>
      </w:r>
      <w:bookmarkEnd w:id="2"/>
      <w:r>
        <w:rPr>
          <w:rFonts w:hint="eastAsia" w:ascii="仿宋_GB2312" w:eastAsia="仿宋_GB2312"/>
          <w:b/>
          <w:bCs/>
          <w:sz w:val="32"/>
          <w:szCs w:val="32"/>
        </w:rPr>
        <w:t>软件使用说明书、软件系统及备份光盘</w:t>
      </w:r>
      <w:bookmarkStart w:id="3" w:name="_Toc270000437"/>
      <w:bookmarkStart w:id="4" w:name="_Toc307230646"/>
      <w:r>
        <w:rPr>
          <w:rFonts w:hint="eastAsia" w:ascii="仿宋_GB2312" w:eastAsia="仿宋_GB2312"/>
          <w:b/>
          <w:bCs/>
          <w:sz w:val="32"/>
          <w:szCs w:val="32"/>
        </w:rPr>
        <w:t>，</w:t>
      </w:r>
      <w:bookmarkEnd w:id="3"/>
      <w:bookmarkEnd w:id="4"/>
      <w:r>
        <w:rPr>
          <w:rFonts w:hint="eastAsia" w:ascii="仿宋_GB2312" w:eastAsia="仿宋_GB2312"/>
          <w:b/>
          <w:bCs/>
          <w:sz w:val="32"/>
          <w:szCs w:val="32"/>
        </w:rPr>
        <w:t>软件验收前提供所有资料。</w:t>
      </w:r>
    </w:p>
    <w:p>
      <w:pPr>
        <w:ind w:firstLine="643" w:firstLineChars="200"/>
        <w:outlineLvl w:val="2"/>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验收</w:t>
      </w:r>
    </w:p>
    <w:p>
      <w:pPr>
        <w:ind w:firstLine="643" w:firstLineChars="200"/>
        <w:rPr>
          <w:rFonts w:ascii="仿宋_GB2312" w:eastAsia="仿宋_GB2312"/>
          <w:b/>
          <w:bCs/>
          <w:sz w:val="32"/>
          <w:szCs w:val="32"/>
        </w:rPr>
      </w:pPr>
      <w:bookmarkStart w:id="5" w:name="_Toc270000456"/>
      <w:r>
        <w:rPr>
          <w:rFonts w:hint="eastAsia" w:ascii="仿宋_GB2312" w:eastAsia="仿宋_GB2312"/>
          <w:b/>
          <w:bCs/>
          <w:sz w:val="32"/>
          <w:szCs w:val="32"/>
        </w:rPr>
        <w:t>由招标方在安装软件</w:t>
      </w:r>
      <w:r>
        <w:rPr>
          <w:rFonts w:hint="eastAsia" w:ascii="仿宋_GB2312" w:eastAsia="仿宋_GB2312"/>
          <w:b/>
          <w:bCs/>
          <w:sz w:val="32"/>
          <w:szCs w:val="32"/>
          <w:lang w:val="en-US" w:eastAsia="zh-CN"/>
        </w:rPr>
        <w:t>系统</w:t>
      </w:r>
      <w:r>
        <w:rPr>
          <w:rFonts w:hint="eastAsia" w:ascii="仿宋_GB2312" w:eastAsia="仿宋_GB2312"/>
          <w:b/>
          <w:bCs/>
          <w:sz w:val="32"/>
          <w:szCs w:val="32"/>
        </w:rPr>
        <w:t>后进行相关的数据输入后，经软件系统测试运算，所得出的结果与人工计算出的结果</w:t>
      </w:r>
      <w:bookmarkEnd w:id="5"/>
      <w:r>
        <w:rPr>
          <w:rFonts w:hint="eastAsia" w:ascii="仿宋_GB2312" w:eastAsia="仿宋_GB2312"/>
          <w:b/>
          <w:bCs/>
          <w:sz w:val="32"/>
          <w:szCs w:val="32"/>
        </w:rPr>
        <w:t>相符，软件系统稳定可靠。</w:t>
      </w:r>
    </w:p>
    <w:p>
      <w:pPr>
        <w:ind w:firstLine="643" w:firstLineChars="200"/>
        <w:outlineLvl w:val="2"/>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质量保证</w:t>
      </w:r>
    </w:p>
    <w:p>
      <w:pPr>
        <w:ind w:firstLine="643" w:firstLineChars="200"/>
        <w:rPr>
          <w:rFonts w:ascii="仿宋_GB2312" w:eastAsia="仿宋_GB2312"/>
          <w:b/>
          <w:bCs/>
          <w:sz w:val="32"/>
          <w:szCs w:val="32"/>
        </w:rPr>
      </w:pPr>
      <w:r>
        <w:rPr>
          <w:rFonts w:hint="eastAsia" w:ascii="仿宋_GB2312" w:eastAsia="仿宋_GB2312"/>
          <w:b/>
          <w:bCs/>
          <w:sz w:val="32"/>
          <w:szCs w:val="32"/>
        </w:rPr>
        <w:t>软件系统满足国家的有关标准、规范的要求，并应充分考虑当地环境条件和使用条件的影响。</w:t>
      </w:r>
      <w:bookmarkStart w:id="6" w:name="_Toc270000463"/>
      <w:r>
        <w:rPr>
          <w:rFonts w:hint="eastAsia" w:ascii="仿宋_GB2312" w:eastAsia="仿宋_GB2312"/>
          <w:b/>
          <w:bCs/>
          <w:sz w:val="32"/>
          <w:szCs w:val="32"/>
        </w:rPr>
        <w:t>投标方提出软件现场安装注意事项及安装质量保证方法。</w:t>
      </w:r>
      <w:bookmarkEnd w:id="6"/>
    </w:p>
    <w:p>
      <w:pPr>
        <w:ind w:firstLine="643" w:firstLineChars="200"/>
        <w:outlineLvl w:val="2"/>
        <w:rPr>
          <w:rFonts w:ascii="仿宋_GB2312" w:eastAsia="仿宋_GB2312"/>
          <w:b/>
          <w:bCs/>
          <w:sz w:val="32"/>
          <w:szCs w:val="32"/>
        </w:rPr>
      </w:pPr>
      <w:r>
        <w:rPr>
          <w:rFonts w:ascii="仿宋_GB2312" w:eastAsia="仿宋_GB2312"/>
          <w:b/>
          <w:bCs/>
          <w:sz w:val="32"/>
          <w:szCs w:val="32"/>
        </w:rPr>
        <w:t>4.</w:t>
      </w:r>
      <w:r>
        <w:rPr>
          <w:rFonts w:hint="eastAsia" w:ascii="仿宋_GB2312" w:eastAsia="仿宋_GB2312"/>
          <w:b/>
          <w:bCs/>
          <w:sz w:val="32"/>
          <w:szCs w:val="32"/>
        </w:rPr>
        <w:t>售后服务要求：</w:t>
      </w:r>
    </w:p>
    <w:p>
      <w:pPr>
        <w:ind w:firstLine="643" w:firstLineChars="200"/>
        <w:rPr>
          <w:rFonts w:ascii="仿宋_GB2312" w:eastAsia="仿宋_GB2312"/>
          <w:b/>
          <w:bCs/>
          <w:sz w:val="32"/>
          <w:szCs w:val="32"/>
        </w:rPr>
      </w:pPr>
      <w:r>
        <w:rPr>
          <w:rFonts w:hint="eastAsia" w:ascii="仿宋_GB2312" w:eastAsia="仿宋_GB2312"/>
          <w:b/>
          <w:bCs/>
          <w:sz w:val="32"/>
          <w:szCs w:val="32"/>
        </w:rPr>
        <w:t>（1）合同签订后，投标方指定一名项目经理，负责协调投标方在服务全过程的各项工作。如软件安装、现场培训、技术支持和运行维护等工作。招标方对不合格的项目经理有权提出更换要求。</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2</w:t>
      </w:r>
      <w:r>
        <w:rPr>
          <w:rFonts w:hint="eastAsia" w:ascii="仿宋_GB2312" w:eastAsia="仿宋_GB2312"/>
          <w:b/>
          <w:bCs/>
          <w:sz w:val="32"/>
          <w:szCs w:val="32"/>
        </w:rPr>
        <w:t>）软件</w:t>
      </w:r>
      <w:r>
        <w:rPr>
          <w:rFonts w:hint="eastAsia" w:ascii="仿宋_GB2312" w:eastAsia="仿宋_GB2312"/>
          <w:b/>
          <w:bCs/>
          <w:sz w:val="32"/>
          <w:szCs w:val="32"/>
          <w:lang w:val="en-US" w:eastAsia="zh-CN"/>
        </w:rPr>
        <w:t>系统</w:t>
      </w:r>
      <w:r>
        <w:rPr>
          <w:rFonts w:hint="eastAsia" w:ascii="仿宋_GB2312" w:eastAsia="仿宋_GB2312"/>
          <w:b/>
          <w:bCs/>
          <w:sz w:val="32"/>
          <w:szCs w:val="32"/>
        </w:rPr>
        <w:t>交付后，即刻安排上门</w:t>
      </w:r>
      <w:r>
        <w:rPr>
          <w:rFonts w:ascii="仿宋_GB2312" w:eastAsia="仿宋_GB2312"/>
          <w:b/>
          <w:bCs/>
          <w:sz w:val="32"/>
          <w:szCs w:val="32"/>
        </w:rPr>
        <w:t>培训</w:t>
      </w:r>
      <w:r>
        <w:rPr>
          <w:rFonts w:hint="eastAsia" w:ascii="仿宋_GB2312" w:eastAsia="仿宋_GB2312"/>
          <w:b/>
          <w:bCs/>
          <w:sz w:val="32"/>
          <w:szCs w:val="32"/>
        </w:rPr>
        <w:t>2</w:t>
      </w:r>
      <w:r>
        <w:rPr>
          <w:rFonts w:ascii="仿宋_GB2312" w:eastAsia="仿宋_GB2312"/>
          <w:b/>
          <w:bCs/>
          <w:sz w:val="32"/>
          <w:szCs w:val="32"/>
        </w:rPr>
        <w:t>天</w:t>
      </w:r>
      <w:r>
        <w:rPr>
          <w:rFonts w:hint="eastAsia" w:ascii="仿宋_GB2312" w:eastAsia="仿宋_GB2312"/>
          <w:b/>
          <w:bCs/>
          <w:sz w:val="32"/>
          <w:szCs w:val="32"/>
        </w:rPr>
        <w:t>，后期对招标</w:t>
      </w:r>
      <w:r>
        <w:rPr>
          <w:rFonts w:ascii="仿宋_GB2312" w:eastAsia="仿宋_GB2312"/>
          <w:b/>
          <w:bCs/>
          <w:sz w:val="32"/>
          <w:szCs w:val="32"/>
        </w:rPr>
        <w:t>方</w:t>
      </w:r>
      <w:r>
        <w:rPr>
          <w:rFonts w:hint="eastAsia" w:ascii="仿宋_GB2312" w:eastAsia="仿宋_GB2312"/>
          <w:b/>
          <w:bCs/>
          <w:sz w:val="32"/>
          <w:szCs w:val="32"/>
        </w:rPr>
        <w:t>提供不</w:t>
      </w:r>
      <w:r>
        <w:rPr>
          <w:rFonts w:ascii="仿宋_GB2312" w:eastAsia="仿宋_GB2312"/>
          <w:b/>
          <w:bCs/>
          <w:sz w:val="32"/>
          <w:szCs w:val="32"/>
        </w:rPr>
        <w:t>定期在线</w:t>
      </w:r>
      <w:r>
        <w:rPr>
          <w:rFonts w:hint="eastAsia" w:ascii="仿宋_GB2312" w:eastAsia="仿宋_GB2312"/>
          <w:b/>
          <w:bCs/>
          <w:sz w:val="32"/>
          <w:szCs w:val="32"/>
        </w:rPr>
        <w:t>技术支持。</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3</w:t>
      </w:r>
      <w:r>
        <w:rPr>
          <w:rFonts w:hint="eastAsia" w:ascii="仿宋_GB2312" w:eastAsia="仿宋_GB2312"/>
          <w:b/>
          <w:bCs/>
          <w:sz w:val="32"/>
          <w:szCs w:val="32"/>
        </w:rPr>
        <w:t>）投标方应提供本软件系统一年质保期,相关</w:t>
      </w:r>
      <w:r>
        <w:rPr>
          <w:rFonts w:ascii="仿宋_GB2312" w:eastAsia="仿宋_GB2312"/>
          <w:b/>
          <w:bCs/>
          <w:sz w:val="32"/>
          <w:szCs w:val="32"/>
        </w:rPr>
        <w:t>服务费用含在投标价格</w:t>
      </w:r>
      <w:r>
        <w:rPr>
          <w:rFonts w:hint="eastAsia" w:ascii="仿宋_GB2312" w:eastAsia="仿宋_GB2312"/>
          <w:b/>
          <w:bCs/>
          <w:sz w:val="32"/>
          <w:szCs w:val="32"/>
        </w:rPr>
        <w:t>内。在一年质保期内，因软件系统问题而造成的不能正常使用时，投标方应及时无偿维护，质保期内提供免费</w:t>
      </w:r>
      <w:r>
        <w:rPr>
          <w:rFonts w:ascii="仿宋_GB2312" w:eastAsia="仿宋_GB2312"/>
          <w:b/>
          <w:bCs/>
          <w:sz w:val="32"/>
          <w:szCs w:val="32"/>
        </w:rPr>
        <w:t>7*24</w:t>
      </w:r>
      <w:r>
        <w:rPr>
          <w:rFonts w:hint="eastAsia" w:ascii="仿宋_GB2312" w:eastAsia="仿宋_GB2312"/>
          <w:b/>
          <w:bCs/>
          <w:sz w:val="32"/>
          <w:szCs w:val="32"/>
        </w:rPr>
        <w:t>电话支持服务。</w:t>
      </w:r>
    </w:p>
    <w:p>
      <w:pPr>
        <w:ind w:firstLine="643" w:firstLineChars="200"/>
        <w:rPr>
          <w:rFonts w:ascii="仿宋_GB2312" w:eastAsia="仿宋_GB2312"/>
          <w:b/>
          <w:bCs/>
          <w:sz w:val="32"/>
          <w:szCs w:val="32"/>
        </w:rPr>
      </w:pPr>
      <w:r>
        <w:rPr>
          <w:rFonts w:hint="eastAsia" w:ascii="仿宋_GB2312" w:eastAsia="仿宋_GB2312"/>
          <w:b/>
          <w:bCs/>
          <w:sz w:val="32"/>
          <w:szCs w:val="32"/>
        </w:rPr>
        <w:t>（4）质保期后，软件</w:t>
      </w:r>
      <w:r>
        <w:rPr>
          <w:rFonts w:hint="eastAsia" w:ascii="仿宋_GB2312" w:eastAsia="仿宋_GB2312"/>
          <w:b/>
          <w:bCs/>
          <w:sz w:val="32"/>
          <w:szCs w:val="32"/>
          <w:lang w:val="en-US" w:eastAsia="zh-CN"/>
        </w:rPr>
        <w:t>系统</w:t>
      </w:r>
      <w:r>
        <w:rPr>
          <w:rFonts w:hint="eastAsia" w:ascii="仿宋_GB2312" w:eastAsia="仿宋_GB2312"/>
          <w:b/>
          <w:bCs/>
          <w:sz w:val="32"/>
          <w:szCs w:val="32"/>
        </w:rPr>
        <w:t>升级等</w:t>
      </w:r>
      <w:r>
        <w:rPr>
          <w:rFonts w:ascii="仿宋_GB2312" w:eastAsia="仿宋_GB2312"/>
          <w:b/>
          <w:bCs/>
          <w:sz w:val="32"/>
          <w:szCs w:val="32"/>
        </w:rPr>
        <w:t>维护</w:t>
      </w:r>
      <w:r>
        <w:rPr>
          <w:rFonts w:hint="eastAsia" w:ascii="仿宋_GB2312" w:eastAsia="仿宋_GB2312"/>
          <w:b/>
          <w:bCs/>
          <w:sz w:val="32"/>
          <w:szCs w:val="32"/>
        </w:rPr>
        <w:t>费用每年不能超过本项目合同价格的</w:t>
      </w:r>
      <w:r>
        <w:rPr>
          <w:rFonts w:ascii="仿宋_GB2312" w:eastAsia="仿宋_GB2312"/>
          <w:b/>
          <w:bCs/>
          <w:sz w:val="32"/>
          <w:szCs w:val="32"/>
        </w:rPr>
        <w:t>15%</w:t>
      </w:r>
      <w:r>
        <w:rPr>
          <w:rFonts w:hint="eastAsia" w:ascii="仿宋_GB2312" w:eastAsia="仿宋_GB2312"/>
          <w:b/>
          <w:bCs/>
          <w:sz w:val="32"/>
          <w:szCs w:val="32"/>
        </w:rPr>
        <w:t>。</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5</w:t>
      </w:r>
      <w:r>
        <w:rPr>
          <w:rFonts w:hint="eastAsia" w:ascii="仿宋_GB2312" w:eastAsia="仿宋_GB2312"/>
          <w:b/>
          <w:bCs/>
          <w:sz w:val="32"/>
          <w:szCs w:val="32"/>
        </w:rPr>
        <w:t>）质保期后，投标方应提供对本软件系统售后的终身远程技术支持服务。</w:t>
      </w:r>
    </w:p>
    <w:p>
      <w:pPr>
        <w:ind w:firstLine="643" w:firstLineChars="200"/>
        <w:rPr>
          <w:rFonts w:hint="eastAsia" w:ascii="仿宋_GB2312" w:eastAsia="仿宋_GB2312"/>
          <w:b/>
          <w:bCs/>
          <w:sz w:val="32"/>
          <w:szCs w:val="32"/>
        </w:rPr>
      </w:pPr>
      <w:r>
        <w:rPr>
          <w:rFonts w:hint="eastAsia" w:ascii="仿宋_GB2312" w:eastAsia="仿宋_GB2312"/>
          <w:b/>
          <w:bCs/>
          <w:sz w:val="32"/>
          <w:szCs w:val="32"/>
        </w:rPr>
        <w:t>5.付款条件</w:t>
      </w:r>
    </w:p>
    <w:p>
      <w:pPr>
        <w:ind w:firstLine="640" w:firstLineChars="200"/>
        <w:rPr>
          <w:rFonts w:hint="eastAsia" w:ascii="仿宋_GB2312" w:eastAsia="仿宋_GB2312"/>
          <w:b w:val="0"/>
          <w:bCs w:val="0"/>
          <w:color w:val="FF0000"/>
          <w:sz w:val="32"/>
          <w:szCs w:val="32"/>
        </w:rPr>
      </w:pPr>
      <w:r>
        <w:rPr>
          <w:rFonts w:hint="eastAsia" w:ascii="仿宋_GB2312" w:eastAsia="仿宋_GB2312"/>
          <w:b w:val="0"/>
          <w:bCs w:val="0"/>
          <w:color w:val="FF0000"/>
          <w:sz w:val="32"/>
          <w:szCs w:val="32"/>
        </w:rPr>
        <w:t>签订合同后，</w:t>
      </w:r>
      <w:r>
        <w:rPr>
          <w:rFonts w:hint="eastAsia" w:ascii="仿宋_GB2312" w:eastAsia="仿宋_GB2312"/>
          <w:b w:val="0"/>
          <w:bCs w:val="0"/>
          <w:color w:val="FF0000"/>
          <w:sz w:val="32"/>
          <w:szCs w:val="32"/>
          <w:lang w:val="en-US" w:eastAsia="zh-CN"/>
        </w:rPr>
        <w:t>1</w:t>
      </w:r>
      <w:r>
        <w:rPr>
          <w:rFonts w:hint="eastAsia" w:ascii="仿宋_GB2312" w:eastAsia="仿宋_GB2312"/>
          <w:b w:val="0"/>
          <w:bCs w:val="0"/>
          <w:color w:val="FF0000"/>
          <w:sz w:val="32"/>
          <w:szCs w:val="32"/>
        </w:rPr>
        <w:t>0个工作日内支付合同总额的5%，使用无问题一年后支付</w:t>
      </w:r>
      <w:r>
        <w:rPr>
          <w:rFonts w:hint="eastAsia" w:ascii="仿宋_GB2312" w:eastAsia="仿宋_GB2312"/>
          <w:b w:val="0"/>
          <w:bCs w:val="0"/>
          <w:color w:val="FF0000"/>
          <w:sz w:val="32"/>
          <w:szCs w:val="32"/>
          <w:lang w:val="en-US" w:eastAsia="zh-CN"/>
        </w:rPr>
        <w:t>9</w:t>
      </w:r>
      <w:r>
        <w:rPr>
          <w:rFonts w:hint="eastAsia" w:ascii="仿宋_GB2312" w:eastAsia="仿宋_GB2312"/>
          <w:b w:val="0"/>
          <w:bCs w:val="0"/>
          <w:color w:val="FF0000"/>
          <w:sz w:val="32"/>
          <w:szCs w:val="32"/>
        </w:rPr>
        <w:t>5%尾款。</w:t>
      </w:r>
    </w:p>
    <w:p>
      <w:pPr>
        <w:ind w:firstLine="643" w:firstLineChars="200"/>
        <w:outlineLvl w:val="2"/>
        <w:rPr>
          <w:rFonts w:ascii="仿宋_GB2312" w:eastAsia="仿宋_GB2312"/>
          <w:b/>
          <w:bCs/>
          <w:sz w:val="32"/>
          <w:szCs w:val="32"/>
        </w:rPr>
      </w:pPr>
      <w:r>
        <w:rPr>
          <w:rFonts w:ascii="仿宋_GB2312" w:eastAsia="仿宋_GB2312"/>
          <w:b/>
          <w:bCs/>
          <w:sz w:val="32"/>
          <w:szCs w:val="32"/>
        </w:rPr>
        <w:t>6.</w:t>
      </w:r>
      <w:r>
        <w:rPr>
          <w:rFonts w:hint="eastAsia" w:ascii="仿宋_GB2312" w:eastAsia="仿宋_GB2312"/>
          <w:b/>
          <w:bCs/>
          <w:sz w:val="32"/>
          <w:szCs w:val="32"/>
        </w:rPr>
        <w:t>技术培训</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1</w:t>
      </w:r>
      <w:r>
        <w:rPr>
          <w:rFonts w:hint="eastAsia" w:ascii="仿宋_GB2312" w:eastAsia="仿宋_GB2312"/>
          <w:b/>
          <w:bCs/>
          <w:sz w:val="32"/>
          <w:szCs w:val="32"/>
        </w:rPr>
        <w:t>）培训包括远程、现场等方式，最终能够解决招标方的技术人员所提出的各项问题。</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2</w:t>
      </w:r>
      <w:r>
        <w:rPr>
          <w:rFonts w:hint="eastAsia" w:ascii="仿宋_GB2312" w:eastAsia="仿宋_GB2312"/>
          <w:b/>
          <w:bCs/>
          <w:sz w:val="32"/>
          <w:szCs w:val="32"/>
        </w:rPr>
        <w:t>）培训教员具备正规课堂讲学的经验。教员负责教会学员掌握培训课程的内容，提供如何使用技术资料的指导，并解答学员在培训过程中提出的有关问题。</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3</w:t>
      </w:r>
      <w:r>
        <w:rPr>
          <w:rFonts w:hint="eastAsia" w:ascii="仿宋_GB2312" w:eastAsia="仿宋_GB2312"/>
          <w:b/>
          <w:bCs/>
          <w:sz w:val="32"/>
          <w:szCs w:val="32"/>
        </w:rPr>
        <w:t>）投标方应向学员提供必要的技术资料，并允许学员携带他们培训期间的笔记本，技术资料和有关文件。</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4</w:t>
      </w:r>
      <w:r>
        <w:rPr>
          <w:rFonts w:hint="eastAsia" w:ascii="仿宋_GB2312" w:eastAsia="仿宋_GB2312"/>
          <w:b/>
          <w:bCs/>
          <w:sz w:val="32"/>
          <w:szCs w:val="32"/>
        </w:rPr>
        <w:t>）培训计划：投标方制定具体的针对性的培训计划，作为投标文件的一部分。</w:t>
      </w:r>
    </w:p>
    <w:p>
      <w:pPr>
        <w:ind w:firstLine="643" w:firstLineChars="200"/>
        <w:outlineLvl w:val="2"/>
        <w:rPr>
          <w:rFonts w:ascii="仿宋_GB2312" w:eastAsia="仿宋_GB2312"/>
          <w:b/>
          <w:bCs/>
          <w:sz w:val="32"/>
          <w:szCs w:val="32"/>
        </w:rPr>
      </w:pPr>
      <w:r>
        <w:rPr>
          <w:rFonts w:ascii="仿宋_GB2312" w:eastAsia="仿宋_GB2312"/>
          <w:b/>
          <w:bCs/>
          <w:sz w:val="32"/>
          <w:szCs w:val="32"/>
        </w:rPr>
        <w:t>7.</w:t>
      </w:r>
      <w:r>
        <w:rPr>
          <w:rFonts w:hint="eastAsia" w:ascii="仿宋_GB2312" w:eastAsia="仿宋_GB2312"/>
          <w:b/>
          <w:bCs/>
          <w:sz w:val="32"/>
          <w:szCs w:val="32"/>
        </w:rPr>
        <w:t>其他要求：</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1</w:t>
      </w:r>
      <w:r>
        <w:rPr>
          <w:rFonts w:hint="eastAsia" w:ascii="仿宋_GB2312" w:eastAsia="仿宋_GB2312"/>
          <w:b/>
          <w:bCs/>
          <w:sz w:val="32"/>
          <w:szCs w:val="32"/>
        </w:rPr>
        <w:t>）软件</w:t>
      </w:r>
      <w:r>
        <w:rPr>
          <w:rFonts w:hint="eastAsia" w:ascii="仿宋_GB2312" w:eastAsia="仿宋_GB2312"/>
          <w:b/>
          <w:bCs/>
          <w:sz w:val="32"/>
          <w:szCs w:val="32"/>
          <w:lang w:val="en-US" w:eastAsia="zh-CN"/>
        </w:rPr>
        <w:t>系统</w:t>
      </w:r>
      <w:r>
        <w:rPr>
          <w:rFonts w:hint="eastAsia" w:ascii="仿宋_GB2312" w:eastAsia="仿宋_GB2312"/>
          <w:b/>
          <w:bCs/>
          <w:sz w:val="32"/>
          <w:szCs w:val="32"/>
        </w:rPr>
        <w:t>须具有永久使用权，超出免费升级服务期限后，</w:t>
      </w:r>
      <w:r>
        <w:rPr>
          <w:rFonts w:ascii="仿宋_GB2312" w:eastAsia="仿宋_GB2312"/>
          <w:b/>
          <w:bCs/>
          <w:sz w:val="32"/>
          <w:szCs w:val="32"/>
        </w:rPr>
        <w:t xml:space="preserve"> </w:t>
      </w:r>
      <w:r>
        <w:rPr>
          <w:rFonts w:hint="eastAsia" w:ascii="仿宋_GB2312" w:eastAsia="仿宋_GB2312"/>
          <w:b/>
          <w:bCs/>
          <w:sz w:val="32"/>
          <w:szCs w:val="32"/>
        </w:rPr>
        <w:t>如果采购人不交任何费用，不做升级，当前版本仍可永久正常使用。</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2</w:t>
      </w:r>
      <w:r>
        <w:rPr>
          <w:rFonts w:hint="eastAsia" w:ascii="仿宋_GB2312" w:eastAsia="仿宋_GB2312"/>
          <w:b/>
          <w:bCs/>
          <w:sz w:val="32"/>
          <w:szCs w:val="32"/>
        </w:rPr>
        <w:t>）投标人所投产品须为全新，未开封且包装完整。</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3</w:t>
      </w:r>
      <w:r>
        <w:rPr>
          <w:rFonts w:hint="eastAsia" w:ascii="仿宋_GB2312" w:eastAsia="仿宋_GB2312"/>
          <w:b/>
          <w:bCs/>
          <w:sz w:val="32"/>
          <w:szCs w:val="32"/>
        </w:rPr>
        <w:t>）招标文件中列出的关于系统或设备的各项技术参数和功能要求，如供应商在投标文件中未能明确，评标委员会将认为供应商对招标文件的要求不响应。</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4</w:t>
      </w:r>
      <w:r>
        <w:rPr>
          <w:rFonts w:hint="eastAsia" w:ascii="仿宋_GB2312" w:eastAsia="仿宋_GB2312"/>
          <w:b/>
          <w:bCs/>
          <w:sz w:val="32"/>
          <w:szCs w:val="32"/>
        </w:rPr>
        <w:t>）投标人的报价应包含全部产品、运送、储存和服务的费用，如投标供应商所投产品为进口设备，报价中还应包含进口产品入关所涉及的税、证费，如有缺失，视为中标方免费提供，采购人不再为此项目支付任何费用。</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5</w:t>
      </w:r>
      <w:r>
        <w:rPr>
          <w:rFonts w:hint="eastAsia" w:ascii="仿宋_GB2312" w:eastAsia="仿宋_GB2312"/>
          <w:b/>
          <w:bCs/>
          <w:sz w:val="32"/>
          <w:szCs w:val="32"/>
        </w:rPr>
        <w:t>）中标人不得将本项目进行转包。</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6</w:t>
      </w:r>
      <w:r>
        <w:rPr>
          <w:rFonts w:hint="eastAsia" w:ascii="仿宋_GB2312" w:eastAsia="仿宋_GB2312"/>
          <w:b/>
          <w:bCs/>
          <w:sz w:val="32"/>
          <w:szCs w:val="32"/>
        </w:rPr>
        <w:t>）采购人不组织集中考察或答疑，供应商如果对采购需求有疑问请和采购单位联系人沟通，或在投标截止时间前向采购人提出书面问询，在投标截止期前没有提出疑义的视同认可招标文件中所提出的任何要求，中标后若由此发生的任何费用均由供应商自行承担。</w:t>
      </w:r>
    </w:p>
    <w:p>
      <w:pPr>
        <w:ind w:firstLine="482" w:firstLineChars="200"/>
        <w:rPr>
          <w:rFonts w:ascii="仿宋_GB2312" w:eastAsia="仿宋_GB2312"/>
          <w:b/>
          <w:bCs/>
          <w:sz w:val="32"/>
          <w:szCs w:val="32"/>
        </w:rPr>
      </w:pPr>
      <w:r>
        <w:rPr>
          <w:rFonts w:hint="eastAsia" w:ascii="仿宋_GB2312" w:eastAsia="仿宋_GB2312"/>
          <w:b/>
          <w:bCs/>
          <w:sz w:val="24"/>
          <w:szCs w:val="24"/>
        </w:rPr>
        <w:t>▲</w:t>
      </w:r>
      <w:r>
        <w:rPr>
          <w:rFonts w:hint="eastAsia" w:ascii="仿宋_GB2312" w:eastAsia="仿宋_GB2312"/>
          <w:b/>
          <w:bCs/>
          <w:sz w:val="32"/>
          <w:szCs w:val="32"/>
        </w:rPr>
        <w:t>（</w:t>
      </w:r>
      <w:r>
        <w:rPr>
          <w:rFonts w:ascii="仿宋_GB2312" w:eastAsia="仿宋_GB2312"/>
          <w:b/>
          <w:bCs/>
          <w:sz w:val="32"/>
          <w:szCs w:val="32"/>
        </w:rPr>
        <w:t>7</w:t>
      </w:r>
      <w:r>
        <w:rPr>
          <w:rFonts w:hint="eastAsia" w:ascii="仿宋_GB2312" w:eastAsia="仿宋_GB2312"/>
          <w:b/>
          <w:bCs/>
          <w:sz w:val="32"/>
          <w:szCs w:val="32"/>
        </w:rPr>
        <w:t>）所投标产品如为代理，投标人应提供软件授权销售的证明文件。</w:t>
      </w:r>
    </w:p>
    <w:p>
      <w:pPr>
        <w:outlineLvl w:val="0"/>
        <w:rPr>
          <w:rFonts w:ascii="Times New Roman" w:hAnsi="黑体" w:eastAsia="黑体" w:cs="Times New Roman"/>
          <w:b/>
          <w:bCs/>
          <w:kern w:val="0"/>
          <w:sz w:val="32"/>
          <w:szCs w:val="32"/>
          <w:lang w:bidi="ar-SA"/>
        </w:rPr>
      </w:pPr>
      <w:r>
        <w:rPr>
          <w:rFonts w:hint="eastAsia" w:ascii="Times New Roman" w:hAnsi="黑体" w:eastAsia="黑体" w:cs="Times New Roman"/>
          <w:b/>
          <w:bCs/>
          <w:kern w:val="0"/>
          <w:sz w:val="32"/>
          <w:szCs w:val="32"/>
          <w:lang w:bidi="ar-SA"/>
        </w:rPr>
        <w:t>二</w:t>
      </w:r>
      <w:r>
        <w:rPr>
          <w:rFonts w:ascii="Times New Roman" w:hAnsi="黑体" w:eastAsia="黑体" w:cs="Times New Roman"/>
          <w:b/>
          <w:bCs/>
          <w:kern w:val="0"/>
          <w:sz w:val="32"/>
          <w:szCs w:val="32"/>
          <w:lang w:bidi="ar-SA"/>
        </w:rPr>
        <w:t>、投标人资格要求</w:t>
      </w:r>
    </w:p>
    <w:p>
      <w:pPr>
        <w:ind w:firstLine="643" w:firstLineChars="200"/>
        <w:rPr>
          <w:rFonts w:eastAsia="仿宋_GB2312"/>
          <w:b/>
          <w:bCs/>
          <w:sz w:val="32"/>
          <w:szCs w:val="32"/>
        </w:rPr>
      </w:pPr>
      <w:r>
        <w:rPr>
          <w:rFonts w:eastAsia="仿宋_GB2312"/>
          <w:b/>
          <w:bCs/>
          <w:sz w:val="32"/>
          <w:szCs w:val="32"/>
        </w:rPr>
        <w:t>1.</w:t>
      </w:r>
      <w:r>
        <w:rPr>
          <w:rFonts w:hint="eastAsia" w:eastAsia="仿宋_GB2312"/>
          <w:b/>
          <w:bCs/>
          <w:sz w:val="32"/>
          <w:szCs w:val="32"/>
        </w:rPr>
        <w:t>具有独立承担民事责任的能力（提供法人或者其他组织的营业执照，自然人的身份证明）；</w:t>
      </w:r>
    </w:p>
    <w:p>
      <w:pPr>
        <w:ind w:firstLine="643" w:firstLineChars="200"/>
        <w:rPr>
          <w:rFonts w:eastAsia="仿宋_GB2312"/>
          <w:b/>
          <w:bCs/>
          <w:sz w:val="32"/>
          <w:szCs w:val="32"/>
        </w:rPr>
      </w:pPr>
      <w:r>
        <w:rPr>
          <w:rFonts w:eastAsia="仿宋_GB2312"/>
          <w:b/>
          <w:bCs/>
          <w:sz w:val="32"/>
          <w:szCs w:val="32"/>
        </w:rPr>
        <w:t>2.</w:t>
      </w:r>
      <w:r>
        <w:rPr>
          <w:rFonts w:hint="eastAsia" w:eastAsia="仿宋_GB2312"/>
          <w:b/>
          <w:bCs/>
          <w:sz w:val="32"/>
          <w:szCs w:val="32"/>
        </w:rPr>
        <w:t>具有良好的商业信誉和健全的财务会计制度（提供参加本次采购活动前的会计报表）；</w:t>
      </w:r>
    </w:p>
    <w:p>
      <w:pPr>
        <w:ind w:firstLine="643" w:firstLineChars="200"/>
        <w:rPr>
          <w:rFonts w:eastAsia="仿宋_GB2312"/>
          <w:b/>
          <w:bCs/>
          <w:sz w:val="32"/>
          <w:szCs w:val="32"/>
        </w:rPr>
      </w:pPr>
      <w:r>
        <w:rPr>
          <w:rFonts w:eastAsia="仿宋_GB2312"/>
          <w:b/>
          <w:bCs/>
          <w:sz w:val="32"/>
          <w:szCs w:val="32"/>
        </w:rPr>
        <w:t>3.</w:t>
      </w:r>
      <w:r>
        <w:rPr>
          <w:rFonts w:hint="eastAsia" w:eastAsia="仿宋_GB2312"/>
          <w:b/>
          <w:bCs/>
          <w:sz w:val="32"/>
          <w:szCs w:val="32"/>
        </w:rPr>
        <w:t>具有履行合同所必需的设备和专业技术能力（根据项目需求提供履行合同所必需的设备和专业技术能力的证明材料）；</w:t>
      </w:r>
    </w:p>
    <w:p>
      <w:pPr>
        <w:ind w:firstLine="643" w:firstLineChars="200"/>
        <w:rPr>
          <w:rFonts w:eastAsia="仿宋_GB2312"/>
          <w:b/>
          <w:bCs/>
          <w:sz w:val="32"/>
          <w:szCs w:val="32"/>
        </w:rPr>
      </w:pPr>
      <w:r>
        <w:rPr>
          <w:rFonts w:hint="eastAsia" w:eastAsia="仿宋_GB2312"/>
          <w:b/>
          <w:bCs/>
          <w:sz w:val="32"/>
          <w:szCs w:val="32"/>
        </w:rPr>
        <w:t>4</w:t>
      </w:r>
      <w:r>
        <w:rPr>
          <w:rFonts w:eastAsia="仿宋_GB2312"/>
          <w:b/>
          <w:bCs/>
          <w:sz w:val="32"/>
          <w:szCs w:val="32"/>
        </w:rPr>
        <w:t>.</w:t>
      </w:r>
      <w:r>
        <w:rPr>
          <w:rFonts w:hint="eastAsia" w:eastAsia="仿宋_GB2312"/>
          <w:b/>
          <w:bCs/>
          <w:sz w:val="32"/>
          <w:szCs w:val="32"/>
        </w:rPr>
        <w:t>参加政府采购活动前三年内，在经营活动中没有重大违法记录（提供参加本次政府采购活动前</w:t>
      </w:r>
      <w:r>
        <w:rPr>
          <w:rFonts w:eastAsia="仿宋_GB2312"/>
          <w:b/>
          <w:bCs/>
          <w:sz w:val="32"/>
          <w:szCs w:val="32"/>
        </w:rPr>
        <w:t>3</w:t>
      </w:r>
      <w:r>
        <w:rPr>
          <w:rFonts w:hint="eastAsia" w:eastAsia="仿宋_GB2312"/>
          <w:b/>
          <w:bCs/>
          <w:sz w:val="32"/>
          <w:szCs w:val="32"/>
        </w:rPr>
        <w:t>年内在经营活动中没有重大违法记录的书面声明）。</w:t>
      </w:r>
    </w:p>
    <w:p>
      <w:pPr>
        <w:outlineLvl w:val="0"/>
        <w:rPr>
          <w:rFonts w:ascii="Times New Roman" w:hAnsi="黑体" w:eastAsia="黑体" w:cs="Times New Roman"/>
          <w:b/>
          <w:bCs/>
          <w:kern w:val="0"/>
          <w:sz w:val="32"/>
          <w:szCs w:val="32"/>
          <w:lang w:bidi="ar-SA"/>
        </w:rPr>
      </w:pPr>
      <w:r>
        <w:rPr>
          <w:rFonts w:hint="eastAsia" w:ascii="Times New Roman" w:hAnsi="黑体" w:eastAsia="黑体" w:cs="Times New Roman"/>
          <w:b/>
          <w:bCs/>
          <w:kern w:val="0"/>
          <w:sz w:val="32"/>
          <w:szCs w:val="32"/>
          <w:lang w:bidi="ar-SA"/>
        </w:rPr>
        <w:t>三</w:t>
      </w:r>
      <w:r>
        <w:rPr>
          <w:rFonts w:ascii="Times New Roman" w:hAnsi="黑体" w:eastAsia="黑体" w:cs="Times New Roman"/>
          <w:b/>
          <w:bCs/>
          <w:kern w:val="0"/>
          <w:sz w:val="32"/>
          <w:szCs w:val="32"/>
          <w:lang w:bidi="ar-SA"/>
        </w:rPr>
        <w:t>、评标程序</w:t>
      </w:r>
    </w:p>
    <w:p>
      <w:pPr>
        <w:ind w:firstLine="643" w:firstLineChars="200"/>
        <w:outlineLvl w:val="1"/>
        <w:rPr>
          <w:rFonts w:ascii="Times New Roman" w:hAnsi="黑体" w:eastAsia="黑体" w:cs="Times New Roman"/>
          <w:b/>
          <w:bCs/>
          <w:kern w:val="0"/>
          <w:sz w:val="32"/>
          <w:szCs w:val="32"/>
          <w:lang w:bidi="ar-SA"/>
        </w:rPr>
      </w:pPr>
      <w:r>
        <w:rPr>
          <w:rFonts w:hint="eastAsia" w:ascii="仿宋_GB2312" w:eastAsia="仿宋_GB2312"/>
          <w:b/>
          <w:bCs/>
          <w:sz w:val="32"/>
          <w:szCs w:val="32"/>
        </w:rPr>
        <w:t>（一）投标</w:t>
      </w:r>
      <w:r>
        <w:rPr>
          <w:rFonts w:ascii="仿宋_GB2312" w:eastAsia="仿宋_GB2312"/>
          <w:b/>
          <w:bCs/>
          <w:sz w:val="32"/>
          <w:szCs w:val="32"/>
        </w:rPr>
        <w:t>文件的资格性检查</w:t>
      </w:r>
    </w:p>
    <w:p>
      <w:pPr>
        <w:ind w:firstLine="643" w:firstLineChars="200"/>
        <w:rPr>
          <w:rFonts w:ascii="仿宋_GB2312" w:eastAsia="仿宋_GB2312"/>
          <w:b/>
          <w:bCs/>
          <w:sz w:val="32"/>
          <w:szCs w:val="32"/>
        </w:rPr>
      </w:pPr>
      <w:r>
        <w:rPr>
          <w:rFonts w:hint="eastAsia" w:ascii="仿宋_GB2312" w:eastAsia="仿宋_GB2312"/>
          <w:b/>
          <w:bCs/>
          <w:sz w:val="32"/>
          <w:szCs w:val="32"/>
        </w:rPr>
        <w:t>投标文件有下列情况之一的，在资格性、符合性检查时按照无效投标处理：</w:t>
      </w:r>
    </w:p>
    <w:p>
      <w:pPr>
        <w:ind w:firstLine="643"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未按照招标文件规定要求密封、</w:t>
      </w:r>
      <w:r>
        <w:rPr>
          <w:rFonts w:ascii="仿宋_GB2312" w:eastAsia="仿宋_GB2312"/>
          <w:b/>
          <w:bCs/>
          <w:sz w:val="32"/>
          <w:szCs w:val="32"/>
        </w:rPr>
        <w:t xml:space="preserve"> </w:t>
      </w:r>
      <w:r>
        <w:rPr>
          <w:rFonts w:hint="eastAsia" w:ascii="仿宋_GB2312" w:eastAsia="仿宋_GB2312"/>
          <w:b/>
          <w:bCs/>
          <w:sz w:val="32"/>
          <w:szCs w:val="32"/>
        </w:rPr>
        <w:t>签署、</w:t>
      </w:r>
      <w:r>
        <w:rPr>
          <w:rFonts w:ascii="仿宋_GB2312" w:eastAsia="仿宋_GB2312"/>
          <w:b/>
          <w:bCs/>
          <w:sz w:val="32"/>
          <w:szCs w:val="32"/>
        </w:rPr>
        <w:t xml:space="preserve"> </w:t>
      </w:r>
      <w:r>
        <w:rPr>
          <w:rFonts w:hint="eastAsia" w:ascii="仿宋_GB2312" w:eastAsia="仿宋_GB2312"/>
          <w:b/>
          <w:bCs/>
          <w:sz w:val="32"/>
          <w:szCs w:val="32"/>
        </w:rPr>
        <w:t>盖章的，</w:t>
      </w:r>
      <w:r>
        <w:rPr>
          <w:rFonts w:ascii="仿宋_GB2312" w:eastAsia="仿宋_GB2312"/>
          <w:b/>
          <w:bCs/>
          <w:sz w:val="32"/>
          <w:szCs w:val="32"/>
        </w:rPr>
        <w:t xml:space="preserve"> </w:t>
      </w:r>
      <w:r>
        <w:rPr>
          <w:rFonts w:hint="eastAsia" w:ascii="仿宋_GB2312" w:eastAsia="仿宋_GB2312"/>
          <w:b/>
          <w:bCs/>
          <w:sz w:val="32"/>
          <w:szCs w:val="32"/>
        </w:rPr>
        <w:t>以及没有《开标一览表》</w:t>
      </w:r>
      <w:r>
        <w:rPr>
          <w:rFonts w:ascii="仿宋_GB2312" w:eastAsia="仿宋_GB2312"/>
          <w:b/>
          <w:bCs/>
          <w:sz w:val="32"/>
          <w:szCs w:val="32"/>
        </w:rPr>
        <w:t xml:space="preserve"> </w:t>
      </w:r>
      <w:r>
        <w:rPr>
          <w:rFonts w:hint="eastAsia" w:ascii="仿宋_GB2312" w:eastAsia="仿宋_GB2312"/>
          <w:b/>
          <w:bCs/>
          <w:sz w:val="32"/>
          <w:szCs w:val="32"/>
        </w:rPr>
        <w:t>或《开标一览表》没有按照招标文件要求单独封装、</w:t>
      </w:r>
      <w:r>
        <w:rPr>
          <w:rFonts w:ascii="仿宋_GB2312" w:eastAsia="仿宋_GB2312"/>
          <w:b/>
          <w:bCs/>
          <w:sz w:val="32"/>
          <w:szCs w:val="32"/>
        </w:rPr>
        <w:t xml:space="preserve"> </w:t>
      </w:r>
      <w:r>
        <w:rPr>
          <w:rFonts w:hint="eastAsia" w:ascii="仿宋_GB2312" w:eastAsia="仿宋_GB2312"/>
          <w:b/>
          <w:bCs/>
          <w:sz w:val="32"/>
          <w:szCs w:val="32"/>
        </w:rPr>
        <w:t>盖章的；</w:t>
      </w:r>
    </w:p>
    <w:p>
      <w:pPr>
        <w:ind w:firstLine="643" w:firstLineChars="200"/>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不具备招标文件中规定资格要求的；</w:t>
      </w:r>
    </w:p>
    <w:p>
      <w:pPr>
        <w:ind w:firstLine="643" w:firstLineChars="200"/>
        <w:rPr>
          <w:rFonts w:ascii="仿宋_GB2312" w:eastAsia="仿宋_GB2312"/>
          <w:b/>
          <w:bCs/>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不同供应商委托同一单位或者个人办理投标事宜；</w:t>
      </w:r>
    </w:p>
    <w:p>
      <w:pPr>
        <w:ind w:firstLine="643" w:firstLineChars="200"/>
        <w:rPr>
          <w:rFonts w:ascii="仿宋_GB2312" w:eastAsia="仿宋_GB2312"/>
          <w:b/>
          <w:bCs/>
          <w:sz w:val="32"/>
          <w:szCs w:val="32"/>
        </w:rPr>
      </w:pPr>
      <w:r>
        <w:rPr>
          <w:rFonts w:hint="eastAsia" w:ascii="仿宋_GB2312"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不同供应商的投标文件异常一致或者投标报价呈规律性差异；</w:t>
      </w:r>
    </w:p>
    <w:p>
      <w:pPr>
        <w:ind w:firstLine="643" w:firstLineChars="200"/>
        <w:rPr>
          <w:rFonts w:ascii="仿宋_GB2312" w:eastAsia="仿宋_GB2312"/>
          <w:b/>
          <w:bCs/>
          <w:sz w:val="32"/>
          <w:szCs w:val="32"/>
        </w:rPr>
      </w:pPr>
      <w:r>
        <w:rPr>
          <w:rFonts w:hint="eastAsia" w:ascii="仿宋_GB2312" w:eastAsia="仿宋_GB2312"/>
          <w:b/>
          <w:bCs/>
          <w:sz w:val="32"/>
          <w:szCs w:val="32"/>
        </w:rPr>
        <w:t>5</w:t>
      </w:r>
      <w:r>
        <w:rPr>
          <w:rFonts w:ascii="仿宋_GB2312" w:eastAsia="仿宋_GB2312"/>
          <w:b/>
          <w:bCs/>
          <w:sz w:val="32"/>
          <w:szCs w:val="32"/>
        </w:rPr>
        <w:t>.</w:t>
      </w:r>
      <w:r>
        <w:rPr>
          <w:rFonts w:hint="eastAsia" w:ascii="仿宋_GB2312" w:eastAsia="仿宋_GB2312"/>
          <w:b/>
          <w:bCs/>
          <w:sz w:val="32"/>
          <w:szCs w:val="32"/>
        </w:rPr>
        <w:t>不同供应商的投标文件相互混装；</w:t>
      </w:r>
    </w:p>
    <w:p>
      <w:pPr>
        <w:ind w:firstLine="643" w:firstLineChars="200"/>
        <w:rPr>
          <w:rFonts w:ascii="仿宋_GB2312" w:eastAsia="仿宋_GB2312"/>
          <w:b/>
          <w:bCs/>
          <w:sz w:val="32"/>
          <w:szCs w:val="32"/>
        </w:rPr>
      </w:pPr>
      <w:r>
        <w:rPr>
          <w:rFonts w:hint="eastAsia" w:ascii="仿宋_GB2312" w:eastAsia="仿宋_GB2312"/>
          <w:b/>
          <w:bCs/>
          <w:sz w:val="32"/>
          <w:szCs w:val="32"/>
          <w:lang w:val="en-US" w:eastAsia="zh-CN"/>
        </w:rPr>
        <w:t>6</w:t>
      </w:r>
      <w:r>
        <w:rPr>
          <w:rFonts w:ascii="仿宋_GB2312" w:eastAsia="仿宋_GB2312"/>
          <w:b/>
          <w:bCs/>
          <w:sz w:val="32"/>
          <w:szCs w:val="32"/>
        </w:rPr>
        <w:t>.</w:t>
      </w:r>
      <w:r>
        <w:rPr>
          <w:rFonts w:hint="eastAsia" w:ascii="仿宋_GB2312" w:eastAsia="仿宋_GB2312"/>
          <w:b/>
          <w:bCs/>
          <w:sz w:val="32"/>
          <w:szCs w:val="32"/>
        </w:rPr>
        <w:t>没有逐一说明投标产品名称、</w:t>
      </w:r>
      <w:r>
        <w:rPr>
          <w:rFonts w:ascii="仿宋_GB2312" w:eastAsia="仿宋_GB2312"/>
          <w:b/>
          <w:bCs/>
          <w:sz w:val="32"/>
          <w:szCs w:val="32"/>
        </w:rPr>
        <w:t xml:space="preserve"> </w:t>
      </w:r>
      <w:r>
        <w:rPr>
          <w:rFonts w:hint="eastAsia" w:ascii="仿宋_GB2312" w:eastAsia="仿宋_GB2312"/>
          <w:b/>
          <w:bCs/>
          <w:sz w:val="32"/>
          <w:szCs w:val="32"/>
        </w:rPr>
        <w:t>品牌、</w:t>
      </w:r>
      <w:r>
        <w:rPr>
          <w:rFonts w:ascii="仿宋_GB2312" w:eastAsia="仿宋_GB2312"/>
          <w:b/>
          <w:bCs/>
          <w:sz w:val="32"/>
          <w:szCs w:val="32"/>
        </w:rPr>
        <w:t xml:space="preserve"> </w:t>
      </w:r>
      <w:r>
        <w:rPr>
          <w:rFonts w:hint="eastAsia" w:ascii="仿宋_GB2312" w:eastAsia="仿宋_GB2312"/>
          <w:b/>
          <w:bCs/>
          <w:sz w:val="32"/>
          <w:szCs w:val="32"/>
        </w:rPr>
        <w:t>规格型号、</w:t>
      </w:r>
      <w:r>
        <w:rPr>
          <w:rFonts w:ascii="仿宋_GB2312" w:eastAsia="仿宋_GB2312"/>
          <w:b/>
          <w:bCs/>
          <w:sz w:val="32"/>
          <w:szCs w:val="32"/>
        </w:rPr>
        <w:t xml:space="preserve"> </w:t>
      </w:r>
      <w:r>
        <w:rPr>
          <w:rFonts w:hint="eastAsia" w:ascii="仿宋_GB2312" w:eastAsia="仿宋_GB2312"/>
          <w:b/>
          <w:bCs/>
          <w:sz w:val="32"/>
          <w:szCs w:val="32"/>
        </w:rPr>
        <w:t>产地、</w:t>
      </w:r>
      <w:r>
        <w:rPr>
          <w:rFonts w:ascii="仿宋_GB2312" w:eastAsia="仿宋_GB2312"/>
          <w:b/>
          <w:bCs/>
          <w:sz w:val="32"/>
          <w:szCs w:val="32"/>
        </w:rPr>
        <w:t xml:space="preserve"> </w:t>
      </w:r>
      <w:r>
        <w:rPr>
          <w:rFonts w:hint="eastAsia" w:ascii="仿宋_GB2312" w:eastAsia="仿宋_GB2312"/>
          <w:b/>
          <w:bCs/>
          <w:sz w:val="32"/>
          <w:szCs w:val="32"/>
        </w:rPr>
        <w:t>技术参数和服务响应，</w:t>
      </w:r>
      <w:r>
        <w:rPr>
          <w:rFonts w:ascii="仿宋_GB2312" w:eastAsia="仿宋_GB2312"/>
          <w:b/>
          <w:bCs/>
          <w:sz w:val="32"/>
          <w:szCs w:val="32"/>
        </w:rPr>
        <w:t xml:space="preserve"> </w:t>
      </w:r>
      <w:r>
        <w:rPr>
          <w:rFonts w:hint="eastAsia" w:ascii="仿宋_GB2312" w:eastAsia="仿宋_GB2312"/>
          <w:b/>
          <w:bCs/>
          <w:sz w:val="32"/>
          <w:szCs w:val="32"/>
        </w:rPr>
        <w:t>而是直接拷贝招标文件技术要求的；</w:t>
      </w:r>
    </w:p>
    <w:p>
      <w:pPr>
        <w:ind w:firstLine="643" w:firstLineChars="200"/>
        <w:rPr>
          <w:rFonts w:ascii="仿宋_GB2312" w:eastAsia="仿宋_GB2312"/>
          <w:b/>
          <w:bCs/>
          <w:sz w:val="32"/>
          <w:szCs w:val="32"/>
        </w:rPr>
      </w:pPr>
      <w:r>
        <w:rPr>
          <w:rFonts w:hint="eastAsia" w:ascii="仿宋_GB2312" w:eastAsia="仿宋_GB2312"/>
          <w:b/>
          <w:bCs/>
          <w:sz w:val="32"/>
          <w:szCs w:val="32"/>
          <w:lang w:val="en-US" w:eastAsia="zh-CN"/>
        </w:rPr>
        <w:t>7</w:t>
      </w:r>
      <w:r>
        <w:rPr>
          <w:rFonts w:ascii="仿宋_GB2312" w:eastAsia="仿宋_GB2312"/>
          <w:b/>
          <w:bCs/>
          <w:sz w:val="32"/>
          <w:szCs w:val="32"/>
        </w:rPr>
        <w:t>.</w:t>
      </w:r>
      <w:r>
        <w:rPr>
          <w:rFonts w:hint="eastAsia" w:ascii="仿宋_GB2312" w:eastAsia="仿宋_GB2312"/>
          <w:b/>
          <w:bCs/>
          <w:sz w:val="32"/>
          <w:szCs w:val="32"/>
        </w:rPr>
        <w:t>服务承诺和付款条件未响应招标要求的；</w:t>
      </w:r>
    </w:p>
    <w:p>
      <w:pPr>
        <w:ind w:firstLine="643" w:firstLineChars="200"/>
        <w:rPr>
          <w:rFonts w:ascii="仿宋_GB2312" w:eastAsia="仿宋_GB2312"/>
          <w:b/>
          <w:bCs/>
          <w:sz w:val="32"/>
          <w:szCs w:val="32"/>
        </w:rPr>
      </w:pPr>
      <w:r>
        <w:rPr>
          <w:rFonts w:hint="eastAsia" w:ascii="仿宋_GB2312" w:eastAsia="仿宋_GB2312"/>
          <w:b/>
          <w:bCs/>
          <w:sz w:val="32"/>
          <w:szCs w:val="32"/>
          <w:lang w:val="en-US" w:eastAsia="zh-CN"/>
        </w:rPr>
        <w:t>8</w:t>
      </w:r>
      <w:r>
        <w:rPr>
          <w:rFonts w:ascii="仿宋_GB2312" w:eastAsia="仿宋_GB2312"/>
          <w:b/>
          <w:bCs/>
          <w:sz w:val="32"/>
          <w:szCs w:val="32"/>
        </w:rPr>
        <w:t>.</w:t>
      </w:r>
      <w:r>
        <w:rPr>
          <w:rFonts w:hint="eastAsia" w:ascii="仿宋_GB2312" w:eastAsia="仿宋_GB2312"/>
          <w:b/>
          <w:bCs/>
          <w:sz w:val="32"/>
          <w:szCs w:val="32"/>
        </w:rPr>
        <w:t>不符合法律、</w:t>
      </w:r>
      <w:r>
        <w:rPr>
          <w:rFonts w:ascii="仿宋_GB2312" w:eastAsia="仿宋_GB2312"/>
          <w:b/>
          <w:bCs/>
          <w:sz w:val="32"/>
          <w:szCs w:val="32"/>
        </w:rPr>
        <w:t xml:space="preserve"> </w:t>
      </w:r>
      <w:r>
        <w:rPr>
          <w:rFonts w:hint="eastAsia" w:ascii="仿宋_GB2312" w:eastAsia="仿宋_GB2312"/>
          <w:b/>
          <w:bCs/>
          <w:sz w:val="32"/>
          <w:szCs w:val="32"/>
        </w:rPr>
        <w:t>法规和招标文件规定的其他实质性要求的等。</w:t>
      </w:r>
    </w:p>
    <w:p>
      <w:pPr>
        <w:ind w:firstLine="643" w:firstLineChars="200"/>
        <w:outlineLvl w:val="1"/>
        <w:rPr>
          <w:rFonts w:ascii="仿宋_GB2312" w:eastAsia="仿宋_GB2312"/>
          <w:b/>
          <w:bCs/>
          <w:sz w:val="32"/>
          <w:szCs w:val="32"/>
        </w:rPr>
      </w:pPr>
      <w:r>
        <w:rPr>
          <w:rFonts w:hint="eastAsia" w:ascii="仿宋_GB2312" w:eastAsia="仿宋_GB2312"/>
          <w:b/>
          <w:bCs/>
          <w:sz w:val="32"/>
          <w:szCs w:val="32"/>
        </w:rPr>
        <w:t>（二）投标</w:t>
      </w:r>
      <w:r>
        <w:rPr>
          <w:rFonts w:ascii="仿宋_GB2312" w:eastAsia="仿宋_GB2312"/>
          <w:b/>
          <w:bCs/>
          <w:sz w:val="32"/>
          <w:szCs w:val="32"/>
        </w:rPr>
        <w:t>文件的符合性检查</w:t>
      </w:r>
    </w:p>
    <w:p>
      <w:pPr>
        <w:ind w:firstLine="643" w:firstLineChars="200"/>
        <w:rPr>
          <w:rFonts w:ascii="仿宋_GB2312" w:eastAsia="仿宋_GB2312"/>
          <w:b/>
          <w:bCs/>
          <w:sz w:val="32"/>
          <w:szCs w:val="32"/>
        </w:rPr>
      </w:pPr>
      <w:r>
        <w:rPr>
          <w:rFonts w:hint="eastAsia" w:ascii="仿宋_GB2312" w:eastAsia="仿宋_GB2312"/>
          <w:b/>
          <w:bCs/>
          <w:sz w:val="32"/>
          <w:szCs w:val="32"/>
        </w:rPr>
        <w:t>依据招标文件规定，</w:t>
      </w:r>
      <w:r>
        <w:rPr>
          <w:rFonts w:ascii="仿宋_GB2312" w:eastAsia="仿宋_GB2312"/>
          <w:b/>
          <w:bCs/>
          <w:sz w:val="32"/>
          <w:szCs w:val="32"/>
        </w:rPr>
        <w:t xml:space="preserve"> </w:t>
      </w:r>
      <w:r>
        <w:rPr>
          <w:rFonts w:hint="eastAsia" w:ascii="仿宋_GB2312" w:eastAsia="仿宋_GB2312"/>
          <w:b/>
          <w:bCs/>
          <w:sz w:val="32"/>
          <w:szCs w:val="32"/>
        </w:rPr>
        <w:t>从投标文件的有效性、</w:t>
      </w:r>
      <w:r>
        <w:rPr>
          <w:rFonts w:ascii="仿宋_GB2312" w:eastAsia="仿宋_GB2312"/>
          <w:b/>
          <w:bCs/>
          <w:sz w:val="32"/>
          <w:szCs w:val="32"/>
        </w:rPr>
        <w:t xml:space="preserve"> </w:t>
      </w:r>
      <w:r>
        <w:rPr>
          <w:rFonts w:hint="eastAsia" w:ascii="仿宋_GB2312" w:eastAsia="仿宋_GB2312"/>
          <w:b/>
          <w:bCs/>
          <w:sz w:val="32"/>
          <w:szCs w:val="32"/>
        </w:rPr>
        <w:t>完整性和对招标文件的响应程度进行审查。</w:t>
      </w:r>
    </w:p>
    <w:p>
      <w:pPr>
        <w:ind w:firstLine="643" w:firstLineChars="200"/>
        <w:rPr>
          <w:rFonts w:ascii="仿宋_GB2312" w:eastAsia="仿宋_GB2312"/>
          <w:b/>
          <w:bCs/>
          <w:sz w:val="32"/>
          <w:szCs w:val="32"/>
        </w:rPr>
      </w:pPr>
      <w:r>
        <w:rPr>
          <w:rFonts w:ascii="仿宋_GB2312" w:eastAsia="仿宋_GB2312"/>
          <w:b/>
          <w:bCs/>
          <w:sz w:val="32"/>
          <w:szCs w:val="32"/>
        </w:rPr>
        <w:t>1.</w:t>
      </w:r>
      <w:r>
        <w:rPr>
          <w:rFonts w:hint="eastAsia" w:ascii="仿宋_GB2312" w:eastAsia="仿宋_GB2312"/>
          <w:b/>
          <w:bCs/>
          <w:sz w:val="32"/>
          <w:szCs w:val="32"/>
        </w:rPr>
        <w:t>实质性要求是指本招标文件中用带星号（“★”</w:t>
      </w:r>
      <w:r>
        <w:rPr>
          <w:rFonts w:ascii="仿宋_GB2312" w:eastAsia="仿宋_GB2312"/>
          <w:b/>
          <w:bCs/>
          <w:sz w:val="32"/>
          <w:szCs w:val="32"/>
        </w:rPr>
        <w:t xml:space="preserve"> </w:t>
      </w:r>
      <w:r>
        <w:rPr>
          <w:rFonts w:hint="eastAsia" w:ascii="仿宋_GB2312" w:eastAsia="仿宋_GB2312"/>
          <w:b/>
          <w:bCs/>
          <w:sz w:val="32"/>
          <w:szCs w:val="32"/>
        </w:rPr>
        <w:t>）</w:t>
      </w:r>
      <w:r>
        <w:rPr>
          <w:rFonts w:ascii="仿宋_GB2312" w:eastAsia="仿宋_GB2312"/>
          <w:b/>
          <w:bCs/>
          <w:sz w:val="32"/>
          <w:szCs w:val="32"/>
        </w:rPr>
        <w:t xml:space="preserve"> </w:t>
      </w:r>
      <w:r>
        <w:rPr>
          <w:rFonts w:hint="eastAsia" w:ascii="仿宋_GB2312" w:eastAsia="仿宋_GB2312"/>
          <w:b/>
          <w:bCs/>
          <w:sz w:val="32"/>
          <w:szCs w:val="32"/>
        </w:rPr>
        <w:t>、</w:t>
      </w:r>
      <w:r>
        <w:rPr>
          <w:rFonts w:ascii="仿宋_GB2312" w:eastAsia="仿宋_GB2312"/>
          <w:b/>
          <w:bCs/>
          <w:sz w:val="32"/>
          <w:szCs w:val="32"/>
        </w:rPr>
        <w:t xml:space="preserve"> </w:t>
      </w:r>
      <w:r>
        <w:rPr>
          <w:rFonts w:hint="eastAsia" w:ascii="仿宋_GB2312" w:eastAsia="仿宋_GB2312"/>
          <w:b/>
          <w:bCs/>
          <w:sz w:val="32"/>
          <w:szCs w:val="32"/>
        </w:rPr>
        <w:t>“必须（须）”</w:t>
      </w:r>
      <w:r>
        <w:rPr>
          <w:rFonts w:ascii="仿宋_GB2312" w:eastAsia="仿宋_GB2312"/>
          <w:b/>
          <w:bCs/>
          <w:sz w:val="32"/>
          <w:szCs w:val="32"/>
        </w:rPr>
        <w:t xml:space="preserve"> </w:t>
      </w:r>
      <w:r>
        <w:rPr>
          <w:rFonts w:hint="eastAsia" w:ascii="仿宋_GB2312" w:eastAsia="仿宋_GB2312"/>
          <w:b/>
          <w:bCs/>
          <w:sz w:val="32"/>
          <w:szCs w:val="32"/>
        </w:rPr>
        <w:t>或“应当（应）</w:t>
      </w:r>
      <w:r>
        <w:rPr>
          <w:rFonts w:ascii="仿宋_GB2312" w:eastAsia="仿宋_GB2312"/>
          <w:b/>
          <w:bCs/>
          <w:sz w:val="32"/>
          <w:szCs w:val="32"/>
        </w:rPr>
        <w:t xml:space="preserve"> </w:t>
      </w:r>
      <w:r>
        <w:rPr>
          <w:rFonts w:hint="eastAsia" w:ascii="仿宋_GB2312" w:eastAsia="仿宋_GB2312"/>
          <w:b/>
          <w:bCs/>
          <w:sz w:val="32"/>
          <w:szCs w:val="32"/>
        </w:rPr>
        <w:t>”等其他文字说明的商务和技术要求。</w:t>
      </w:r>
    </w:p>
    <w:p>
      <w:pPr>
        <w:ind w:firstLine="643" w:firstLineChars="200"/>
        <w:rPr>
          <w:rFonts w:ascii="仿宋_GB2312" w:eastAsia="仿宋_GB2312"/>
          <w:b/>
          <w:bCs/>
          <w:sz w:val="32"/>
          <w:szCs w:val="32"/>
        </w:rPr>
      </w:pPr>
      <w:r>
        <w:rPr>
          <w:rFonts w:ascii="仿宋_GB2312" w:eastAsia="仿宋_GB2312"/>
          <w:b/>
          <w:bCs/>
          <w:sz w:val="32"/>
          <w:szCs w:val="32"/>
        </w:rPr>
        <w:t>2.</w:t>
      </w:r>
      <w:r>
        <w:rPr>
          <w:rFonts w:hint="eastAsia" w:ascii="仿宋_GB2312" w:eastAsia="仿宋_GB2312"/>
          <w:b/>
          <w:bCs/>
          <w:sz w:val="32"/>
          <w:szCs w:val="32"/>
        </w:rPr>
        <w:t>有下列情形之一的予以废标，同时将废标理由通知所有供应商：</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1）符合专业条件的供应商或者对招标文件作实质性响应的供应商不足三家的；</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2）出现影响采购公正的违法、</w:t>
      </w:r>
      <w:r>
        <w:rPr>
          <w:rFonts w:hint="eastAsia" w:ascii="仿宋_GB2312" w:eastAsia="仿宋_GB2312"/>
          <w:b/>
          <w:bCs/>
          <w:sz w:val="32"/>
          <w:szCs w:val="32"/>
        </w:rPr>
        <w:t>违规行为的；</w:t>
      </w:r>
    </w:p>
    <w:p>
      <w:pPr>
        <w:ind w:firstLine="643" w:firstLineChars="200"/>
        <w:rPr>
          <w:rFonts w:ascii="仿宋_GB2312" w:eastAsia="仿宋_GB2312"/>
          <w:b/>
          <w:bCs/>
          <w:sz w:val="32"/>
          <w:szCs w:val="32"/>
        </w:rPr>
      </w:pPr>
      <w:r>
        <w:rPr>
          <w:rFonts w:hint="eastAsia" w:ascii="仿宋_GB2312" w:eastAsia="仿宋_GB2312"/>
          <w:b/>
          <w:bCs/>
          <w:sz w:val="32"/>
          <w:szCs w:val="32"/>
        </w:rPr>
        <w:t>（</w:t>
      </w:r>
      <w:r>
        <w:rPr>
          <w:rFonts w:ascii="仿宋_GB2312" w:eastAsia="仿宋_GB2312"/>
          <w:b/>
          <w:bCs/>
          <w:sz w:val="32"/>
          <w:szCs w:val="32"/>
        </w:rPr>
        <w:t>3</w:t>
      </w:r>
      <w:r>
        <w:rPr>
          <w:rFonts w:hint="eastAsia" w:ascii="仿宋_GB2312" w:eastAsia="仿宋_GB2312"/>
          <w:b/>
          <w:bCs/>
          <w:sz w:val="32"/>
          <w:szCs w:val="32"/>
        </w:rPr>
        <w:t>）因重大变故，采购任务取消的。</w:t>
      </w:r>
    </w:p>
    <w:p>
      <w:pPr>
        <w:ind w:firstLine="643" w:firstLineChars="200"/>
        <w:rPr>
          <w:rFonts w:ascii="仿宋_GB2312" w:eastAsia="仿宋_GB2312"/>
          <w:b/>
          <w:bCs/>
          <w:sz w:val="32"/>
          <w:szCs w:val="32"/>
        </w:rPr>
      </w:pPr>
      <w:r>
        <w:rPr>
          <w:rFonts w:ascii="仿宋_GB2312" w:eastAsia="仿宋_GB2312"/>
          <w:b/>
          <w:bCs/>
          <w:sz w:val="32"/>
          <w:szCs w:val="32"/>
        </w:rPr>
        <w:t>3.</w:t>
      </w:r>
      <w:r>
        <w:rPr>
          <w:rFonts w:hint="eastAsia" w:ascii="仿宋_GB2312" w:eastAsia="仿宋_GB2312"/>
          <w:b/>
          <w:bCs/>
          <w:sz w:val="32"/>
          <w:szCs w:val="32"/>
        </w:rPr>
        <w:t>在评标期间，出现符合专业条件的供应商或者对招标文件作出实质性响应的供应商不足三家情形的，除采购任务取消情形外，可变更为竞争性谈判</w:t>
      </w:r>
      <w:r>
        <w:rPr>
          <w:rFonts w:hint="eastAsia" w:ascii="仿宋_GB2312" w:eastAsia="仿宋_GB2312"/>
          <w:b/>
          <w:bCs/>
          <w:sz w:val="32"/>
          <w:szCs w:val="32"/>
          <w:lang w:val="en-US" w:eastAsia="zh-CN"/>
        </w:rPr>
        <w:t>或单一来源</w:t>
      </w:r>
      <w:r>
        <w:rPr>
          <w:rFonts w:hint="eastAsia" w:ascii="仿宋_GB2312" w:eastAsia="仿宋_GB2312"/>
          <w:b/>
          <w:bCs/>
          <w:sz w:val="32"/>
          <w:szCs w:val="32"/>
        </w:rPr>
        <w:t>。</w:t>
      </w:r>
      <w:r>
        <w:rPr>
          <w:rFonts w:ascii="仿宋_GB2312" w:eastAsia="仿宋_GB2312"/>
          <w:b/>
          <w:bCs/>
          <w:sz w:val="32"/>
          <w:szCs w:val="32"/>
        </w:rPr>
        <w:t xml:space="preserve"> </w:t>
      </w:r>
    </w:p>
    <w:p>
      <w:pPr>
        <w:ind w:firstLine="643" w:firstLineChars="200"/>
        <w:rPr>
          <w:rFonts w:ascii="仿宋_GB2312" w:eastAsia="仿宋_GB2312"/>
          <w:b/>
          <w:bCs/>
          <w:sz w:val="32"/>
          <w:szCs w:val="32"/>
        </w:rPr>
      </w:pPr>
    </w:p>
    <w:p>
      <w:pPr>
        <w:outlineLvl w:val="0"/>
        <w:rPr>
          <w:rFonts w:ascii="Times New Roman" w:hAnsi="黑体" w:eastAsia="黑体" w:cs="Times New Roman"/>
          <w:b/>
          <w:bCs/>
          <w:kern w:val="0"/>
          <w:sz w:val="32"/>
          <w:szCs w:val="32"/>
          <w:lang w:bidi="ar-SA"/>
        </w:rPr>
      </w:pPr>
      <w:r>
        <w:rPr>
          <w:rFonts w:hint="eastAsia" w:ascii="Times New Roman" w:hAnsi="黑体" w:eastAsia="黑体" w:cs="Times New Roman"/>
          <w:b/>
          <w:bCs/>
          <w:kern w:val="0"/>
          <w:sz w:val="32"/>
          <w:szCs w:val="32"/>
          <w:lang w:bidi="ar-SA"/>
        </w:rPr>
        <w:t>四</w:t>
      </w:r>
      <w:r>
        <w:rPr>
          <w:rFonts w:ascii="Times New Roman" w:hAnsi="黑体" w:eastAsia="黑体" w:cs="Times New Roman"/>
          <w:b/>
          <w:bCs/>
          <w:kern w:val="0"/>
          <w:sz w:val="32"/>
          <w:szCs w:val="32"/>
          <w:lang w:bidi="ar-SA"/>
        </w:rPr>
        <w:t>、评标办法</w:t>
      </w:r>
    </w:p>
    <w:p>
      <w:pPr>
        <w:widowControl/>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（一）</w:t>
      </w:r>
      <w:r>
        <w:rPr>
          <w:rFonts w:ascii="仿宋_GB2312" w:hAnsi="宋体" w:eastAsia="仿宋_GB2312" w:cs="宋体"/>
          <w:b/>
          <w:bCs/>
          <w:kern w:val="0"/>
          <w:sz w:val="32"/>
          <w:szCs w:val="32"/>
        </w:rPr>
        <w:t>招标人将在规定的时间和地点进行开标，采用不公开方式评标，评标的依据为招标文件和投标文件；</w:t>
      </w:r>
    </w:p>
    <w:p>
      <w:pPr>
        <w:widowControl/>
        <w:ind w:firstLine="643" w:firstLineChars="200"/>
        <w:jc w:val="left"/>
        <w:rPr>
          <w:rFonts w:ascii="仿宋_GB2312" w:hAnsi="宋体" w:eastAsia="仿宋_GB2312" w:cs="宋体"/>
          <w:b/>
          <w:bCs/>
          <w:kern w:val="0"/>
          <w:sz w:val="32"/>
          <w:szCs w:val="32"/>
        </w:rPr>
      </w:pPr>
      <w:r>
        <w:rPr>
          <w:rFonts w:hint="eastAsia" w:ascii="仿宋_GB2312" w:hAnsi="宋体" w:eastAsia="仿宋_GB2312" w:cs="宋体"/>
          <w:b/>
          <w:bCs/>
          <w:kern w:val="0"/>
          <w:sz w:val="32"/>
          <w:szCs w:val="32"/>
        </w:rPr>
        <w:t>（二）</w:t>
      </w:r>
      <w:r>
        <w:rPr>
          <w:rFonts w:ascii="仿宋_GB2312" w:hAnsi="宋体" w:eastAsia="仿宋_GB2312" w:cs="宋体"/>
          <w:b/>
          <w:bCs/>
          <w:kern w:val="0"/>
          <w:sz w:val="32"/>
          <w:szCs w:val="32"/>
        </w:rPr>
        <w:t>评标办法：</w:t>
      </w:r>
    </w:p>
    <w:p>
      <w:pPr>
        <w:widowControl/>
        <w:ind w:firstLine="643" w:firstLineChars="200"/>
        <w:jc w:val="left"/>
        <w:rPr>
          <w:rFonts w:ascii="仿宋_GB2312" w:hAnsi="宋体" w:eastAsia="仿宋_GB2312" w:cs="宋体"/>
          <w:b/>
          <w:bCs/>
          <w:kern w:val="0"/>
          <w:sz w:val="32"/>
          <w:szCs w:val="32"/>
        </w:rPr>
      </w:pPr>
      <w:r>
        <w:rPr>
          <w:rFonts w:ascii="仿宋_GB2312" w:hAnsi="宋体" w:eastAsia="仿宋_GB2312" w:cs="宋体"/>
          <w:b/>
          <w:bCs/>
          <w:kern w:val="0"/>
          <w:sz w:val="32"/>
          <w:szCs w:val="32"/>
        </w:rPr>
        <w:t>1.</w:t>
      </w:r>
      <w:r>
        <w:rPr>
          <w:rFonts w:hint="eastAsia" w:ascii="仿宋_GB2312" w:hAnsi="宋体" w:eastAsia="仿宋_GB2312" w:cs="宋体"/>
          <w:b/>
          <w:bCs/>
          <w:kern w:val="0"/>
          <w:sz w:val="32"/>
          <w:szCs w:val="32"/>
        </w:rPr>
        <w:t>本项目采用综合评估法（评分法）。由招标人组建评标委员会（成</w:t>
      </w:r>
      <w:r>
        <w:rPr>
          <w:rFonts w:hint="eastAsia" w:ascii="仿宋_GB2312" w:hAnsi="宋体" w:eastAsia="仿宋_GB2312" w:cs="宋体"/>
          <w:b/>
          <w:bCs/>
          <w:color w:val="FF0000"/>
          <w:kern w:val="0"/>
          <w:sz w:val="32"/>
          <w:szCs w:val="32"/>
        </w:rPr>
        <w:t>员人数应为</w:t>
      </w:r>
      <w:r>
        <w:rPr>
          <w:rFonts w:ascii="仿宋_GB2312" w:hAnsi="宋体" w:eastAsia="仿宋_GB2312" w:cs="宋体"/>
          <w:b/>
          <w:bCs/>
          <w:color w:val="FF0000"/>
          <w:kern w:val="0"/>
          <w:sz w:val="32"/>
          <w:szCs w:val="32"/>
        </w:rPr>
        <w:t>5人及以上单数</w:t>
      </w:r>
      <w:r>
        <w:rPr>
          <w:rFonts w:ascii="仿宋_GB2312" w:hAnsi="宋体" w:eastAsia="仿宋_GB2312" w:cs="宋体"/>
          <w:b/>
          <w:bCs/>
          <w:kern w:val="0"/>
          <w:sz w:val="32"/>
          <w:szCs w:val="32"/>
        </w:rPr>
        <w:t>）对参与单位按照综合评分法进行评审，按综合得分高低确定中标人。</w:t>
      </w:r>
    </w:p>
    <w:p>
      <w:pPr>
        <w:widowControl/>
        <w:ind w:firstLine="643" w:firstLineChars="200"/>
        <w:jc w:val="left"/>
        <w:rPr>
          <w:rFonts w:ascii="仿宋_GB2312" w:hAnsi="宋体" w:eastAsia="仿宋_GB2312" w:cs="宋体"/>
          <w:b/>
          <w:bCs/>
          <w:kern w:val="0"/>
          <w:sz w:val="32"/>
          <w:szCs w:val="32"/>
        </w:rPr>
      </w:pPr>
      <w:r>
        <w:rPr>
          <w:rFonts w:ascii="仿宋_GB2312" w:hAnsi="宋体" w:eastAsia="仿宋_GB2312" w:cs="宋体"/>
          <w:b/>
          <w:bCs/>
          <w:kern w:val="0"/>
          <w:sz w:val="32"/>
          <w:szCs w:val="32"/>
        </w:rPr>
        <w:t>2.</w:t>
      </w:r>
      <w:r>
        <w:rPr>
          <w:rFonts w:hint="eastAsia" w:ascii="仿宋_GB2312" w:hAnsi="宋体" w:eastAsia="仿宋_GB2312" w:cs="宋体"/>
          <w:b/>
          <w:bCs/>
          <w:kern w:val="0"/>
          <w:sz w:val="32"/>
          <w:szCs w:val="32"/>
        </w:rPr>
        <w:t>评分标准表</w:t>
      </w:r>
    </w:p>
    <w:p>
      <w:pPr>
        <w:widowControl/>
        <w:jc w:val="left"/>
        <w:rPr>
          <w:rFonts w:ascii="仿宋_GB2312" w:hAnsi="宋体" w:eastAsia="仿宋_GB2312" w:cs="宋体"/>
          <w:b/>
          <w:bCs/>
          <w:kern w:val="0"/>
          <w:sz w:val="32"/>
          <w:szCs w:val="32"/>
        </w:rPr>
      </w:pPr>
      <w:r>
        <w:rPr>
          <w:rFonts w:ascii="仿宋_GB2312" w:hAnsi="宋体" w:eastAsia="仿宋_GB2312" w:cs="宋体"/>
          <w:b/>
          <w:bCs/>
          <w:kern w:val="0"/>
          <w:sz w:val="32"/>
          <w:szCs w:val="32"/>
        </w:rPr>
        <w:br w:type="page"/>
      </w:r>
    </w:p>
    <w:p>
      <w:pPr>
        <w:widowControl/>
        <w:ind w:firstLine="643" w:firstLineChars="200"/>
        <w:jc w:val="left"/>
        <w:rPr>
          <w:rFonts w:ascii="仿宋_GB2312" w:hAnsi="宋体" w:eastAsia="仿宋_GB2312" w:cs="宋体"/>
          <w:b/>
          <w:bCs/>
          <w:kern w:val="0"/>
          <w:sz w:val="32"/>
          <w:szCs w:val="32"/>
        </w:rPr>
      </w:pPr>
    </w:p>
    <w:tbl>
      <w:tblPr>
        <w:tblStyle w:val="9"/>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709"/>
        <w:gridCol w:w="538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spacing w:line="360" w:lineRule="auto"/>
              <w:jc w:val="center"/>
              <w:rPr>
                <w:rFonts w:ascii="仿宋_GB2312" w:eastAsia="仿宋_GB2312"/>
                <w:b/>
                <w:bCs/>
                <w:sz w:val="24"/>
                <w:szCs w:val="24"/>
              </w:rPr>
            </w:pPr>
            <w:r>
              <w:rPr>
                <w:rFonts w:hint="eastAsia" w:ascii="仿宋_GB2312" w:eastAsia="仿宋_GB2312"/>
                <w:b/>
                <w:bCs/>
                <w:sz w:val="24"/>
                <w:szCs w:val="24"/>
              </w:rPr>
              <w:t>序号</w:t>
            </w:r>
          </w:p>
        </w:tc>
        <w:tc>
          <w:tcPr>
            <w:tcW w:w="1418" w:type="dxa"/>
            <w:gridSpan w:val="2"/>
            <w:vAlign w:val="center"/>
          </w:tcPr>
          <w:p>
            <w:pPr>
              <w:spacing w:line="360" w:lineRule="auto"/>
              <w:jc w:val="center"/>
              <w:rPr>
                <w:rFonts w:ascii="仿宋_GB2312" w:eastAsia="仿宋_GB2312"/>
                <w:b/>
                <w:bCs/>
                <w:sz w:val="24"/>
                <w:szCs w:val="24"/>
              </w:rPr>
            </w:pPr>
            <w:r>
              <w:rPr>
                <w:rFonts w:hint="eastAsia" w:ascii="仿宋_GB2312" w:eastAsia="仿宋_GB2312"/>
                <w:b/>
                <w:bCs/>
                <w:sz w:val="24"/>
                <w:szCs w:val="24"/>
              </w:rPr>
              <w:t>评分因素</w:t>
            </w:r>
          </w:p>
        </w:tc>
        <w:tc>
          <w:tcPr>
            <w:tcW w:w="5386" w:type="dxa"/>
            <w:vAlign w:val="center"/>
          </w:tcPr>
          <w:p>
            <w:pPr>
              <w:spacing w:line="360" w:lineRule="auto"/>
              <w:jc w:val="center"/>
              <w:rPr>
                <w:rFonts w:ascii="仿宋_GB2312" w:eastAsia="仿宋_GB2312"/>
                <w:b/>
                <w:bCs/>
                <w:sz w:val="24"/>
                <w:szCs w:val="24"/>
              </w:rPr>
            </w:pPr>
            <w:r>
              <w:rPr>
                <w:rFonts w:hint="eastAsia" w:ascii="仿宋_GB2312" w:eastAsia="仿宋_GB2312"/>
                <w:b/>
                <w:bCs/>
                <w:sz w:val="24"/>
                <w:szCs w:val="24"/>
              </w:rPr>
              <w:t>评审标准</w:t>
            </w:r>
          </w:p>
        </w:tc>
        <w:tc>
          <w:tcPr>
            <w:tcW w:w="788" w:type="dxa"/>
            <w:vAlign w:val="center"/>
          </w:tcPr>
          <w:p>
            <w:pPr>
              <w:spacing w:line="360" w:lineRule="auto"/>
              <w:jc w:val="center"/>
              <w:rPr>
                <w:rFonts w:ascii="仿宋_GB2312" w:eastAsia="仿宋_GB2312"/>
                <w:b/>
                <w:bCs/>
                <w:sz w:val="24"/>
                <w:szCs w:val="24"/>
              </w:rPr>
            </w:pPr>
            <w:r>
              <w:rPr>
                <w:rFonts w:hint="eastAsia" w:ascii="仿宋_GB2312" w:eastAsia="仿宋_GB2312"/>
                <w:b/>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sz w:val="24"/>
                <w:szCs w:val="24"/>
              </w:rPr>
            </w:pPr>
            <w:r>
              <w:rPr>
                <w:rFonts w:ascii="仿宋_GB2312" w:eastAsia="仿宋_GB2312"/>
                <w:b/>
                <w:bCs/>
                <w:sz w:val="24"/>
                <w:szCs w:val="24"/>
              </w:rPr>
              <w:t>1</w:t>
            </w:r>
          </w:p>
        </w:tc>
        <w:tc>
          <w:tcPr>
            <w:tcW w:w="1418" w:type="dxa"/>
            <w:gridSpan w:val="2"/>
            <w:vAlign w:val="center"/>
          </w:tcPr>
          <w:p>
            <w:pPr>
              <w:jc w:val="center"/>
              <w:rPr>
                <w:rFonts w:ascii="仿宋_GB2312" w:eastAsia="仿宋_GB2312"/>
                <w:b/>
                <w:bCs/>
                <w:sz w:val="24"/>
                <w:szCs w:val="24"/>
              </w:rPr>
            </w:pPr>
            <w:r>
              <w:rPr>
                <w:rFonts w:hint="eastAsia" w:ascii="仿宋_GB2312" w:eastAsia="仿宋_GB2312"/>
                <w:b/>
                <w:bCs/>
                <w:sz w:val="24"/>
                <w:szCs w:val="24"/>
              </w:rPr>
              <w:t>价格</w:t>
            </w:r>
          </w:p>
        </w:tc>
        <w:tc>
          <w:tcPr>
            <w:tcW w:w="5386" w:type="dxa"/>
          </w:tcPr>
          <w:p>
            <w:pPr>
              <w:rPr>
                <w:rFonts w:ascii="仿宋_GB2312" w:eastAsia="仿宋_GB2312"/>
                <w:b/>
                <w:bCs/>
                <w:sz w:val="24"/>
                <w:szCs w:val="24"/>
              </w:rPr>
            </w:pPr>
            <w:r>
              <w:rPr>
                <w:rFonts w:hint="eastAsia" w:ascii="仿宋_GB2312" w:eastAsia="仿宋_GB2312"/>
                <w:b/>
                <w:bCs/>
                <w:sz w:val="24"/>
                <w:szCs w:val="24"/>
              </w:rPr>
              <w:t>采用低价优先法计算，即满足招标文件要求且投标价格最低的投标报价为评标基准价，其价格分为满分。</w:t>
            </w:r>
          </w:p>
          <w:p>
            <w:pPr>
              <w:rPr>
                <w:rFonts w:ascii="仿宋_GB2312" w:eastAsia="仿宋_GB2312"/>
                <w:b/>
                <w:bCs/>
                <w:sz w:val="24"/>
                <w:szCs w:val="24"/>
              </w:rPr>
            </w:pPr>
            <w:r>
              <w:rPr>
                <w:rFonts w:hint="eastAsia" w:ascii="仿宋_GB2312" w:eastAsia="仿宋_GB2312"/>
                <w:b/>
                <w:bCs/>
                <w:sz w:val="24"/>
                <w:szCs w:val="24"/>
              </w:rPr>
              <w:t>其他投标人的价格分统一按照下列公式计算</w:t>
            </w:r>
            <w:r>
              <w:rPr>
                <w:rFonts w:ascii="仿宋_GB2312" w:eastAsia="仿宋_GB2312"/>
                <w:b/>
                <w:bCs/>
                <w:sz w:val="24"/>
                <w:szCs w:val="24"/>
              </w:rPr>
              <w:t>:</w:t>
            </w:r>
            <w:r>
              <w:rPr>
                <w:rFonts w:hint="eastAsia" w:ascii="仿宋_GB2312" w:eastAsia="仿宋_GB2312"/>
                <w:b/>
                <w:bCs/>
                <w:sz w:val="24"/>
                <w:szCs w:val="24"/>
              </w:rPr>
              <w:t>投标报价得分</w:t>
            </w:r>
            <w:r>
              <w:rPr>
                <w:rFonts w:ascii="仿宋_GB2312" w:eastAsia="仿宋_GB2312"/>
                <w:b/>
                <w:bCs/>
                <w:sz w:val="24"/>
                <w:szCs w:val="24"/>
              </w:rPr>
              <w:t>=(</w:t>
            </w:r>
            <w:r>
              <w:rPr>
                <w:rFonts w:hint="eastAsia" w:ascii="仿宋_GB2312" w:eastAsia="仿宋_GB2312"/>
                <w:b/>
                <w:bCs/>
                <w:sz w:val="24"/>
                <w:szCs w:val="24"/>
              </w:rPr>
              <w:t>评标基准价</w:t>
            </w:r>
            <w:r>
              <w:rPr>
                <w:rFonts w:ascii="仿宋_GB2312" w:eastAsia="仿宋_GB2312"/>
                <w:b/>
                <w:bCs/>
                <w:sz w:val="24"/>
                <w:szCs w:val="24"/>
              </w:rPr>
              <w:t>/</w:t>
            </w:r>
            <w:r>
              <w:rPr>
                <w:rFonts w:hint="eastAsia" w:ascii="仿宋_GB2312" w:eastAsia="仿宋_GB2312"/>
                <w:b/>
                <w:bCs/>
                <w:sz w:val="24"/>
                <w:szCs w:val="24"/>
              </w:rPr>
              <w:t>投标报价</w:t>
            </w:r>
            <w:r>
              <w:rPr>
                <w:rFonts w:ascii="仿宋_GB2312" w:eastAsia="仿宋_GB2312"/>
                <w:b/>
                <w:bCs/>
                <w:sz w:val="24"/>
                <w:szCs w:val="24"/>
              </w:rPr>
              <w:t>)</w:t>
            </w:r>
            <w:r>
              <w:rPr>
                <w:rFonts w:hint="eastAsia" w:ascii="仿宋_GB2312" w:eastAsia="仿宋_GB2312"/>
                <w:b/>
                <w:bCs/>
                <w:sz w:val="24"/>
                <w:szCs w:val="24"/>
              </w:rPr>
              <w:t>×3</w:t>
            </w:r>
            <w:r>
              <w:rPr>
                <w:rFonts w:ascii="仿宋_GB2312" w:eastAsia="仿宋_GB2312"/>
                <w:b/>
                <w:bCs/>
                <w:sz w:val="24"/>
                <w:szCs w:val="24"/>
              </w:rPr>
              <w:t>0</w:t>
            </w:r>
            <w:r>
              <w:rPr>
                <w:rFonts w:hint="eastAsia" w:ascii="仿宋_GB2312" w:eastAsia="仿宋_GB2312"/>
                <w:b/>
                <w:bCs/>
                <w:sz w:val="24"/>
                <w:szCs w:val="24"/>
              </w:rPr>
              <w:t>（小数点保留两位）</w:t>
            </w:r>
          </w:p>
        </w:tc>
        <w:tc>
          <w:tcPr>
            <w:tcW w:w="788" w:type="dxa"/>
            <w:vAlign w:val="center"/>
          </w:tcPr>
          <w:p>
            <w:pPr>
              <w:jc w:val="center"/>
              <w:rPr>
                <w:rFonts w:ascii="仿宋_GB2312" w:eastAsia="仿宋_GB2312"/>
                <w:b/>
                <w:bCs/>
                <w:sz w:val="24"/>
                <w:szCs w:val="24"/>
              </w:rPr>
            </w:pPr>
            <w:r>
              <w:rPr>
                <w:rFonts w:ascii="仿宋_GB2312" w:eastAsia="仿宋_GB2312"/>
                <w:b/>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sz w:val="24"/>
                <w:szCs w:val="24"/>
              </w:rPr>
            </w:pPr>
            <w:r>
              <w:rPr>
                <w:rFonts w:ascii="仿宋_GB2312" w:eastAsia="仿宋_GB2312"/>
                <w:b/>
                <w:bCs/>
                <w:sz w:val="24"/>
                <w:szCs w:val="24"/>
              </w:rPr>
              <w:t>2</w:t>
            </w:r>
          </w:p>
        </w:tc>
        <w:tc>
          <w:tcPr>
            <w:tcW w:w="1418" w:type="dxa"/>
            <w:gridSpan w:val="2"/>
            <w:vAlign w:val="center"/>
          </w:tcPr>
          <w:p>
            <w:pPr>
              <w:jc w:val="center"/>
              <w:rPr>
                <w:rFonts w:ascii="仿宋_GB2312" w:eastAsia="仿宋_GB2312"/>
                <w:b/>
                <w:bCs/>
                <w:sz w:val="24"/>
                <w:szCs w:val="24"/>
              </w:rPr>
            </w:pPr>
            <w:r>
              <w:rPr>
                <w:rFonts w:hint="eastAsia" w:ascii="仿宋_GB2312" w:eastAsia="仿宋_GB2312"/>
                <w:b/>
                <w:bCs/>
                <w:sz w:val="24"/>
                <w:szCs w:val="24"/>
              </w:rPr>
              <w:t>技术</w:t>
            </w:r>
          </w:p>
        </w:tc>
        <w:tc>
          <w:tcPr>
            <w:tcW w:w="5386" w:type="dxa"/>
          </w:tcPr>
          <w:p>
            <w:pPr>
              <w:tabs>
                <w:tab w:val="left" w:pos="836"/>
              </w:tabs>
              <w:rPr>
                <w:rFonts w:ascii="仿宋_GB2312" w:eastAsia="仿宋_GB2312"/>
                <w:b/>
                <w:bCs/>
                <w:sz w:val="24"/>
                <w:szCs w:val="24"/>
              </w:rPr>
            </w:pPr>
            <w:r>
              <w:rPr>
                <w:rFonts w:hint="eastAsia" w:ascii="仿宋_GB2312" w:eastAsia="仿宋_GB2312"/>
                <w:b/>
                <w:bCs/>
                <w:sz w:val="24"/>
                <w:szCs w:val="24"/>
              </w:rPr>
              <w:t>设备技术参数全部满足招标要求的得满分5</w:t>
            </w:r>
            <w:r>
              <w:rPr>
                <w:rFonts w:ascii="仿宋_GB2312" w:eastAsia="仿宋_GB2312"/>
                <w:b/>
                <w:bCs/>
                <w:sz w:val="24"/>
                <w:szCs w:val="24"/>
              </w:rPr>
              <w:t>0</w:t>
            </w:r>
            <w:r>
              <w:rPr>
                <w:rFonts w:hint="eastAsia" w:ascii="仿宋_GB2312" w:eastAsia="仿宋_GB2312"/>
                <w:b/>
                <w:bCs/>
                <w:sz w:val="24"/>
                <w:szCs w:val="24"/>
              </w:rPr>
              <w:t>分；</w:t>
            </w:r>
            <w:r>
              <w:rPr>
                <w:rFonts w:ascii="仿宋_GB2312" w:eastAsia="仿宋_GB2312"/>
                <w:b/>
                <w:bCs/>
                <w:sz w:val="24"/>
                <w:szCs w:val="24"/>
              </w:rPr>
              <w:t xml:space="preserve"> </w:t>
            </w:r>
            <w:r>
              <w:rPr>
                <w:rFonts w:hint="eastAsia" w:ascii="仿宋_GB2312" w:eastAsia="仿宋_GB2312"/>
                <w:b/>
                <w:bCs/>
                <w:sz w:val="24"/>
                <w:szCs w:val="24"/>
              </w:rPr>
              <w:t>打★号指标为必须满足项，如有负偏离将作为无效报价；打▲号条款</w:t>
            </w:r>
            <w:r>
              <w:rPr>
                <w:rFonts w:ascii="仿宋_GB2312" w:eastAsia="仿宋_GB2312"/>
                <w:b/>
                <w:bCs/>
                <w:sz w:val="24"/>
                <w:szCs w:val="24"/>
              </w:rPr>
              <w:t>为重要技术参</w:t>
            </w:r>
            <w:r>
              <w:rPr>
                <w:rFonts w:hint="eastAsia" w:ascii="仿宋_GB2312" w:eastAsia="仿宋_GB2312"/>
                <w:b/>
                <w:bCs/>
                <w:sz w:val="24"/>
                <w:szCs w:val="24"/>
              </w:rPr>
              <w:t>数，有一项负偏离扣</w:t>
            </w:r>
            <w:r>
              <w:rPr>
                <w:rFonts w:ascii="仿宋_GB2312" w:eastAsia="仿宋_GB2312"/>
                <w:b/>
                <w:bCs/>
                <w:sz w:val="24"/>
                <w:szCs w:val="24"/>
              </w:rPr>
              <w:t>2</w:t>
            </w:r>
            <w:r>
              <w:rPr>
                <w:rFonts w:hint="eastAsia" w:ascii="仿宋_GB2312" w:eastAsia="仿宋_GB2312"/>
                <w:b/>
                <w:bCs/>
                <w:sz w:val="24"/>
                <w:szCs w:val="24"/>
              </w:rPr>
              <w:t>分；其他指标有一项负偏离扣1分，扣完为止。</w:t>
            </w:r>
          </w:p>
        </w:tc>
        <w:tc>
          <w:tcPr>
            <w:tcW w:w="788" w:type="dxa"/>
            <w:vAlign w:val="center"/>
          </w:tcPr>
          <w:p>
            <w:pPr>
              <w:jc w:val="center"/>
              <w:rPr>
                <w:rFonts w:ascii="仿宋_GB2312" w:eastAsia="仿宋_GB2312"/>
                <w:b/>
                <w:bCs/>
                <w:sz w:val="24"/>
                <w:szCs w:val="24"/>
              </w:rPr>
            </w:pPr>
            <w:r>
              <w:rPr>
                <w:rFonts w:hint="eastAsia" w:ascii="仿宋_GB2312" w:eastAsia="仿宋_GB2312"/>
                <w:b/>
                <w:bCs/>
                <w:sz w:val="24"/>
                <w:szCs w:val="24"/>
                <w:lang w:val="en-US" w:eastAsia="zh-CN"/>
              </w:rPr>
              <w:t>4</w:t>
            </w:r>
            <w:r>
              <w:rPr>
                <w:rFonts w:ascii="仿宋_GB2312" w:eastAsia="仿宋_GB2312"/>
                <w:b/>
                <w:bCs/>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sz w:val="24"/>
                <w:szCs w:val="24"/>
              </w:rPr>
            </w:pPr>
            <w:r>
              <w:rPr>
                <w:rFonts w:ascii="仿宋_GB2312" w:eastAsia="仿宋_GB2312"/>
                <w:b/>
                <w:bCs/>
                <w:sz w:val="24"/>
                <w:szCs w:val="24"/>
              </w:rPr>
              <w:t>3</w:t>
            </w:r>
          </w:p>
        </w:tc>
        <w:tc>
          <w:tcPr>
            <w:tcW w:w="709" w:type="dxa"/>
            <w:vMerge w:val="restart"/>
            <w:vAlign w:val="center"/>
          </w:tcPr>
          <w:p>
            <w:pPr>
              <w:jc w:val="center"/>
              <w:rPr>
                <w:rFonts w:ascii="仿宋_GB2312" w:eastAsia="仿宋_GB2312"/>
                <w:b/>
                <w:bCs/>
                <w:sz w:val="24"/>
                <w:szCs w:val="24"/>
              </w:rPr>
            </w:pPr>
            <w:r>
              <w:rPr>
                <w:rFonts w:hint="eastAsia" w:ascii="仿宋_GB2312" w:eastAsia="仿宋_GB2312"/>
                <w:b/>
                <w:bCs/>
                <w:sz w:val="24"/>
                <w:szCs w:val="24"/>
              </w:rPr>
              <w:t>商务</w:t>
            </w:r>
          </w:p>
        </w:tc>
        <w:tc>
          <w:tcPr>
            <w:tcW w:w="709" w:type="dxa"/>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商务要求响应情况</w:t>
            </w:r>
          </w:p>
        </w:tc>
        <w:tc>
          <w:tcPr>
            <w:tcW w:w="5386" w:type="dxa"/>
          </w:tcPr>
          <w:p>
            <w:pPr>
              <w:rPr>
                <w:rFonts w:ascii="仿宋_GB2312" w:eastAsia="仿宋_GB2312"/>
                <w:b/>
                <w:bCs/>
                <w:sz w:val="24"/>
                <w:szCs w:val="24"/>
              </w:rPr>
            </w:pPr>
            <w:r>
              <w:rPr>
                <w:rFonts w:hint="eastAsia" w:ascii="仿宋_GB2312" w:eastAsia="仿宋_GB2312"/>
                <w:b/>
                <w:bCs/>
                <w:sz w:val="24"/>
                <w:szCs w:val="24"/>
                <w:lang w:val="en-US" w:eastAsia="zh-CN"/>
              </w:rPr>
              <w:t>商务</w:t>
            </w:r>
            <w:r>
              <w:rPr>
                <w:rFonts w:hint="eastAsia" w:ascii="仿宋_GB2312" w:eastAsia="仿宋_GB2312"/>
                <w:b/>
                <w:bCs/>
                <w:sz w:val="24"/>
                <w:szCs w:val="24"/>
              </w:rPr>
              <w:t>全部满足招标要求的得满分</w:t>
            </w:r>
            <w:r>
              <w:rPr>
                <w:rFonts w:hint="eastAsia" w:ascii="仿宋_GB2312" w:eastAsia="仿宋_GB2312"/>
                <w:b/>
                <w:bCs/>
                <w:sz w:val="24"/>
                <w:szCs w:val="24"/>
                <w:lang w:val="en-US" w:eastAsia="zh-CN"/>
              </w:rPr>
              <w:t>15</w:t>
            </w:r>
            <w:r>
              <w:rPr>
                <w:rFonts w:hint="eastAsia" w:ascii="仿宋_GB2312" w:eastAsia="仿宋_GB2312"/>
                <w:b/>
                <w:bCs/>
                <w:sz w:val="24"/>
                <w:szCs w:val="24"/>
              </w:rPr>
              <w:t>分；打▲号条款</w:t>
            </w:r>
            <w:r>
              <w:rPr>
                <w:rFonts w:ascii="仿宋_GB2312" w:eastAsia="仿宋_GB2312"/>
                <w:b/>
                <w:bCs/>
                <w:sz w:val="24"/>
                <w:szCs w:val="24"/>
              </w:rPr>
              <w:t>为重要技术参</w:t>
            </w:r>
            <w:r>
              <w:rPr>
                <w:rFonts w:hint="eastAsia" w:ascii="仿宋_GB2312" w:eastAsia="仿宋_GB2312"/>
                <w:b/>
                <w:bCs/>
                <w:sz w:val="24"/>
                <w:szCs w:val="24"/>
              </w:rPr>
              <w:t>数，有一项负偏离扣</w:t>
            </w:r>
            <w:r>
              <w:rPr>
                <w:rFonts w:ascii="仿宋_GB2312" w:eastAsia="仿宋_GB2312"/>
                <w:b/>
                <w:bCs/>
                <w:sz w:val="24"/>
                <w:szCs w:val="24"/>
              </w:rPr>
              <w:t>2</w:t>
            </w:r>
            <w:r>
              <w:rPr>
                <w:rFonts w:hint="eastAsia" w:ascii="仿宋_GB2312" w:eastAsia="仿宋_GB2312"/>
                <w:b/>
                <w:bCs/>
                <w:sz w:val="24"/>
                <w:szCs w:val="24"/>
              </w:rPr>
              <w:t>分；其他指标有一项负偏离扣1分，扣完为止。</w:t>
            </w:r>
          </w:p>
        </w:tc>
        <w:tc>
          <w:tcPr>
            <w:tcW w:w="788" w:type="dxa"/>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sz w:val="24"/>
                <w:szCs w:val="24"/>
              </w:rPr>
            </w:pPr>
            <w:r>
              <w:rPr>
                <w:rFonts w:ascii="仿宋_GB2312" w:eastAsia="仿宋_GB2312"/>
                <w:b/>
                <w:bCs/>
                <w:sz w:val="24"/>
                <w:szCs w:val="24"/>
              </w:rPr>
              <w:t>4</w:t>
            </w:r>
          </w:p>
        </w:tc>
        <w:tc>
          <w:tcPr>
            <w:tcW w:w="709" w:type="dxa"/>
            <w:vMerge w:val="continue"/>
            <w:vAlign w:val="center"/>
          </w:tcPr>
          <w:p>
            <w:pPr>
              <w:jc w:val="center"/>
              <w:rPr>
                <w:rFonts w:ascii="仿宋_GB2312" w:eastAsia="仿宋_GB2312"/>
                <w:b/>
                <w:bCs/>
                <w:sz w:val="24"/>
                <w:szCs w:val="24"/>
              </w:rPr>
            </w:pPr>
          </w:p>
        </w:tc>
        <w:tc>
          <w:tcPr>
            <w:tcW w:w="709" w:type="dxa"/>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专业服务能力</w:t>
            </w:r>
          </w:p>
        </w:tc>
        <w:tc>
          <w:tcPr>
            <w:tcW w:w="5386" w:type="dxa"/>
          </w:tcPr>
          <w:p>
            <w:pPr>
              <w:rPr>
                <w:rFonts w:ascii="仿宋_GB2312" w:eastAsia="仿宋_GB2312"/>
                <w:b/>
                <w:bCs/>
                <w:sz w:val="24"/>
                <w:szCs w:val="24"/>
              </w:rPr>
            </w:pPr>
            <w:r>
              <w:rPr>
                <w:rFonts w:hint="eastAsia" w:ascii="仿宋_GB2312" w:eastAsia="仿宋_GB2312"/>
                <w:b/>
                <w:bCs/>
                <w:sz w:val="24"/>
                <w:szCs w:val="24"/>
                <w:lang w:val="en-US" w:eastAsia="zh-CN"/>
              </w:rPr>
              <w:t>投标人具有软件著作权证书，每提供一个得1分，</w:t>
            </w:r>
            <w:r>
              <w:rPr>
                <w:rFonts w:hint="eastAsia" w:ascii="仿宋_GB2312" w:eastAsia="仿宋_GB2312"/>
                <w:b/>
                <w:bCs/>
                <w:sz w:val="24"/>
                <w:szCs w:val="24"/>
              </w:rPr>
              <w:t>最多得</w:t>
            </w:r>
            <w:r>
              <w:rPr>
                <w:rFonts w:ascii="仿宋_GB2312" w:eastAsia="仿宋_GB2312"/>
                <w:b/>
                <w:bCs/>
                <w:sz w:val="24"/>
                <w:szCs w:val="24"/>
              </w:rPr>
              <w:t>6</w:t>
            </w:r>
            <w:r>
              <w:rPr>
                <w:rFonts w:hint="eastAsia" w:ascii="仿宋_GB2312" w:eastAsia="仿宋_GB2312"/>
                <w:b/>
                <w:bCs/>
                <w:sz w:val="24"/>
                <w:szCs w:val="24"/>
              </w:rPr>
              <w:t>分。</w:t>
            </w:r>
          </w:p>
        </w:tc>
        <w:tc>
          <w:tcPr>
            <w:tcW w:w="788" w:type="dxa"/>
            <w:vAlign w:val="center"/>
          </w:tcPr>
          <w:p>
            <w:pPr>
              <w:jc w:val="center"/>
              <w:rPr>
                <w:rFonts w:ascii="仿宋_GB2312" w:eastAsia="仿宋_GB2312"/>
                <w:b/>
                <w:bCs/>
                <w:sz w:val="24"/>
                <w:szCs w:val="24"/>
              </w:rPr>
            </w:pPr>
            <w:r>
              <w:rPr>
                <w:rFonts w:ascii="仿宋_GB2312" w:eastAsia="仿宋_GB2312"/>
                <w:b/>
                <w:bCs/>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sz w:val="24"/>
                <w:szCs w:val="24"/>
              </w:rPr>
            </w:pPr>
            <w:r>
              <w:rPr>
                <w:rFonts w:ascii="仿宋_GB2312" w:eastAsia="仿宋_GB2312"/>
                <w:b/>
                <w:bCs/>
                <w:sz w:val="24"/>
                <w:szCs w:val="24"/>
              </w:rPr>
              <w:t>5</w:t>
            </w:r>
          </w:p>
        </w:tc>
        <w:tc>
          <w:tcPr>
            <w:tcW w:w="709" w:type="dxa"/>
            <w:vMerge w:val="continue"/>
            <w:vAlign w:val="center"/>
          </w:tcPr>
          <w:p>
            <w:pPr>
              <w:jc w:val="center"/>
              <w:rPr>
                <w:rFonts w:ascii="仿宋_GB2312" w:eastAsia="仿宋_GB2312"/>
                <w:b/>
                <w:bCs/>
                <w:sz w:val="24"/>
                <w:szCs w:val="24"/>
              </w:rPr>
            </w:pPr>
          </w:p>
        </w:tc>
        <w:tc>
          <w:tcPr>
            <w:tcW w:w="709" w:type="dxa"/>
            <w:vAlign w:val="center"/>
          </w:tcPr>
          <w:p>
            <w:pPr>
              <w:jc w:val="cente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项目服务人员情况</w:t>
            </w:r>
          </w:p>
        </w:tc>
        <w:tc>
          <w:tcPr>
            <w:tcW w:w="5386" w:type="dxa"/>
          </w:tcPr>
          <w:p>
            <w:pP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1.项目负责人具有高级工程师职称得4分；</w:t>
            </w:r>
          </w:p>
          <w:p>
            <w:pPr>
              <w:rPr>
                <w:rFonts w:hint="eastAsia" w:ascii="仿宋_GB2312" w:eastAsia="仿宋_GB2312"/>
                <w:b/>
                <w:bCs/>
                <w:sz w:val="24"/>
                <w:szCs w:val="24"/>
                <w:lang w:val="en-US" w:eastAsia="zh-CN"/>
              </w:rPr>
            </w:pPr>
            <w:r>
              <w:rPr>
                <w:rFonts w:hint="eastAsia" w:ascii="仿宋_GB2312" w:eastAsia="仿宋_GB2312"/>
                <w:b/>
                <w:bCs/>
                <w:sz w:val="24"/>
                <w:szCs w:val="24"/>
                <w:lang w:val="en-US" w:eastAsia="zh-CN"/>
              </w:rPr>
              <w:t>2.项目负责人具有中级工程师职称得2分；</w:t>
            </w:r>
          </w:p>
          <w:p>
            <w:pP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3.其他得1分；</w:t>
            </w:r>
          </w:p>
        </w:tc>
        <w:tc>
          <w:tcPr>
            <w:tcW w:w="788" w:type="dxa"/>
            <w:vAlign w:val="center"/>
          </w:tcPr>
          <w:p>
            <w:pPr>
              <w:jc w:val="center"/>
              <w:rPr>
                <w:rFonts w:hint="eastAsia" w:ascii="仿宋_GB2312" w:eastAsia="仿宋_GB2312"/>
                <w:b/>
                <w:bCs/>
                <w:sz w:val="24"/>
                <w:szCs w:val="24"/>
                <w:lang w:eastAsia="zh-CN"/>
              </w:rPr>
            </w:pPr>
            <w:r>
              <w:rPr>
                <w:rFonts w:hint="eastAsia" w:ascii="仿宋_GB2312" w:eastAsia="仿宋_GB2312"/>
                <w:b/>
                <w:bCs/>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sz w:val="24"/>
                <w:szCs w:val="24"/>
              </w:rPr>
            </w:pPr>
            <w:r>
              <w:rPr>
                <w:rFonts w:ascii="仿宋_GB2312" w:eastAsia="仿宋_GB2312"/>
                <w:b/>
                <w:bCs/>
                <w:sz w:val="24"/>
                <w:szCs w:val="24"/>
              </w:rPr>
              <w:t>6</w:t>
            </w:r>
          </w:p>
        </w:tc>
        <w:tc>
          <w:tcPr>
            <w:tcW w:w="709" w:type="dxa"/>
            <w:vMerge w:val="continue"/>
            <w:vAlign w:val="center"/>
          </w:tcPr>
          <w:p>
            <w:pPr>
              <w:jc w:val="center"/>
              <w:rPr>
                <w:rFonts w:ascii="仿宋_GB2312" w:eastAsia="仿宋_GB2312"/>
                <w:b/>
                <w:bCs/>
                <w:sz w:val="24"/>
                <w:szCs w:val="24"/>
              </w:rPr>
            </w:pPr>
          </w:p>
        </w:tc>
        <w:tc>
          <w:tcPr>
            <w:tcW w:w="709" w:type="dxa"/>
            <w:vAlign w:val="center"/>
          </w:tcPr>
          <w:p>
            <w:pPr>
              <w:jc w:val="center"/>
              <w:rPr>
                <w:rFonts w:ascii="仿宋_GB2312" w:eastAsia="仿宋_GB2312"/>
                <w:b/>
                <w:bCs/>
                <w:sz w:val="24"/>
                <w:szCs w:val="24"/>
              </w:rPr>
            </w:pPr>
            <w:r>
              <w:rPr>
                <w:rFonts w:hint="eastAsia" w:ascii="仿宋_GB2312" w:eastAsia="仿宋_GB2312"/>
                <w:b/>
                <w:bCs/>
                <w:sz w:val="24"/>
                <w:szCs w:val="24"/>
                <w:lang w:val="en-US" w:eastAsia="zh-CN"/>
              </w:rPr>
              <w:t>资质</w:t>
            </w:r>
            <w:r>
              <w:rPr>
                <w:rFonts w:hint="eastAsia" w:ascii="仿宋_GB2312" w:eastAsia="仿宋_GB2312"/>
                <w:b/>
                <w:bCs/>
                <w:sz w:val="24"/>
                <w:szCs w:val="24"/>
              </w:rPr>
              <w:t>信誉</w:t>
            </w:r>
          </w:p>
        </w:tc>
        <w:tc>
          <w:tcPr>
            <w:tcW w:w="5386" w:type="dxa"/>
          </w:tcPr>
          <w:p>
            <w:pP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1.投标人具有ISO质量管理体系/ISO职业健康安全管理体系/ISO环境管理体系认证证书,每提供一个得1分，最高得3分；</w:t>
            </w:r>
          </w:p>
          <w:p>
            <w:pP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2.投标人具有有关企业诚信\履约\守信的证明、信用证明、资信证明、获奖荣誉等，每提供一个得1分，最高2分。</w:t>
            </w:r>
          </w:p>
          <w:p>
            <w:pPr>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本项最高5分。</w:t>
            </w:r>
          </w:p>
          <w:p>
            <w:pPr>
              <w:rPr>
                <w:rFonts w:ascii="仿宋_GB2312" w:eastAsia="仿宋_GB2312"/>
                <w:b/>
                <w:bCs/>
                <w:sz w:val="24"/>
                <w:szCs w:val="24"/>
              </w:rPr>
            </w:pPr>
            <w:r>
              <w:rPr>
                <w:rFonts w:hint="eastAsia" w:ascii="宋体" w:hAnsi="宋体"/>
                <w:b/>
                <w:kern w:val="0"/>
                <w:szCs w:val="21"/>
              </w:rPr>
              <w:t>注:</w:t>
            </w:r>
            <w:r>
              <w:rPr>
                <w:rFonts w:ascii="宋体" w:hAnsi="宋体"/>
                <w:b/>
                <w:kern w:val="0"/>
                <w:szCs w:val="21"/>
              </w:rPr>
              <w:t>须提供</w:t>
            </w:r>
            <w:r>
              <w:rPr>
                <w:rFonts w:hint="eastAsia" w:ascii="宋体" w:hAnsi="宋体"/>
                <w:b/>
                <w:kern w:val="0"/>
                <w:szCs w:val="21"/>
              </w:rPr>
              <w:t>有效</w:t>
            </w:r>
            <w:r>
              <w:rPr>
                <w:rFonts w:hint="eastAsia" w:ascii="宋体" w:hAnsi="宋体"/>
                <w:b/>
                <w:kern w:val="0"/>
                <w:szCs w:val="21"/>
                <w:lang w:val="en-US" w:eastAsia="zh-CN"/>
              </w:rPr>
              <w:t>期内</w:t>
            </w:r>
            <w:r>
              <w:rPr>
                <w:rFonts w:hint="eastAsia" w:ascii="宋体" w:hAnsi="宋体"/>
                <w:b/>
                <w:kern w:val="0"/>
                <w:szCs w:val="21"/>
              </w:rPr>
              <w:t>的证书复印件</w:t>
            </w:r>
            <w:r>
              <w:rPr>
                <w:rFonts w:hint="eastAsia" w:ascii="宋体" w:hAnsi="宋体"/>
                <w:b/>
                <w:kern w:val="0"/>
                <w:szCs w:val="21"/>
                <w:lang w:val="en-US" w:eastAsia="zh-CN"/>
              </w:rPr>
              <w:t>及</w:t>
            </w:r>
            <w:r>
              <w:rPr>
                <w:rFonts w:hint="eastAsia" w:ascii="宋体" w:hAnsi="宋体"/>
                <w:b/>
                <w:kern w:val="0"/>
                <w:szCs w:val="21"/>
              </w:rPr>
              <w:t>网络查询途径并加盖公章,否则无效。</w:t>
            </w:r>
          </w:p>
        </w:tc>
        <w:tc>
          <w:tcPr>
            <w:tcW w:w="788" w:type="dxa"/>
            <w:vAlign w:val="center"/>
          </w:tcPr>
          <w:p>
            <w:pPr>
              <w:jc w:val="center"/>
              <w:rPr>
                <w:rFonts w:hint="eastAsia" w:ascii="仿宋_GB2312" w:eastAsia="仿宋_GB2312"/>
                <w:b/>
                <w:bCs/>
                <w:sz w:val="24"/>
                <w:szCs w:val="24"/>
                <w:lang w:eastAsia="zh-CN"/>
              </w:rPr>
            </w:pPr>
            <w:r>
              <w:rPr>
                <w:rFonts w:hint="eastAsia" w:ascii="仿宋_GB2312" w:eastAsia="仿宋_GB2312"/>
                <w:b/>
                <w:bCs/>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jc w:val="center"/>
              <w:rPr>
                <w:rFonts w:ascii="仿宋_GB2312" w:eastAsia="仿宋_GB2312"/>
                <w:b/>
                <w:bCs/>
                <w:sz w:val="24"/>
                <w:szCs w:val="24"/>
              </w:rPr>
            </w:pPr>
            <w:r>
              <w:rPr>
                <w:rFonts w:hint="eastAsia" w:ascii="仿宋_GB2312" w:eastAsia="仿宋_GB2312"/>
                <w:b/>
                <w:bCs/>
                <w:sz w:val="24"/>
                <w:szCs w:val="24"/>
              </w:rPr>
              <w:t>总分值</w:t>
            </w:r>
          </w:p>
        </w:tc>
        <w:tc>
          <w:tcPr>
            <w:tcW w:w="6804" w:type="dxa"/>
            <w:gridSpan w:val="3"/>
            <w:vAlign w:val="center"/>
          </w:tcPr>
          <w:p>
            <w:pPr>
              <w:rPr>
                <w:rFonts w:ascii="仿宋_GB2312" w:eastAsia="仿宋_GB2312"/>
                <w:b/>
                <w:bCs/>
                <w:sz w:val="24"/>
                <w:szCs w:val="24"/>
              </w:rPr>
            </w:pPr>
          </w:p>
        </w:tc>
        <w:tc>
          <w:tcPr>
            <w:tcW w:w="788" w:type="dxa"/>
            <w:vAlign w:val="center"/>
          </w:tcPr>
          <w:p>
            <w:pPr>
              <w:jc w:val="center"/>
              <w:rPr>
                <w:rFonts w:ascii="仿宋_GB2312" w:eastAsia="仿宋_GB2312"/>
                <w:b/>
                <w:bCs/>
                <w:sz w:val="24"/>
                <w:szCs w:val="24"/>
              </w:rPr>
            </w:pPr>
            <w:r>
              <w:rPr>
                <w:rFonts w:ascii="仿宋_GB2312" w:eastAsia="仿宋_GB2312"/>
                <w:b/>
                <w:bCs/>
                <w:sz w:val="24"/>
                <w:szCs w:val="24"/>
              </w:rPr>
              <w:t>100</w:t>
            </w:r>
          </w:p>
        </w:tc>
      </w:tr>
    </w:tbl>
    <w:p>
      <w:pPr>
        <w:rPr>
          <w:rFonts w:ascii="仿宋_GB2312" w:eastAsia="仿宋_GB2312"/>
          <w:b/>
          <w:bCs/>
          <w:sz w:val="32"/>
          <w:szCs w:val="32"/>
        </w:rPr>
      </w:pPr>
    </w:p>
    <w:p>
      <w:pPr>
        <w:outlineLvl w:val="0"/>
        <w:rPr>
          <w:rFonts w:ascii="Times New Roman" w:hAnsi="黑体" w:eastAsia="黑体" w:cs="Times New Roman"/>
          <w:b/>
          <w:bCs/>
          <w:kern w:val="0"/>
          <w:sz w:val="32"/>
          <w:szCs w:val="32"/>
          <w:lang w:bidi="ar-SA"/>
        </w:rPr>
      </w:pPr>
      <w:r>
        <w:rPr>
          <w:rFonts w:hint="eastAsia" w:ascii="Times New Roman" w:hAnsi="黑体" w:eastAsia="黑体" w:cs="Times New Roman"/>
          <w:b/>
          <w:bCs/>
          <w:kern w:val="0"/>
          <w:sz w:val="32"/>
          <w:szCs w:val="32"/>
          <w:lang w:bidi="ar-SA"/>
        </w:rPr>
        <w:t>五</w:t>
      </w:r>
      <w:r>
        <w:rPr>
          <w:rFonts w:ascii="Times New Roman" w:hAnsi="黑体" w:eastAsia="黑体" w:cs="Times New Roman"/>
          <w:b/>
          <w:bCs/>
          <w:kern w:val="0"/>
          <w:sz w:val="32"/>
          <w:szCs w:val="32"/>
          <w:lang w:bidi="ar-SA"/>
        </w:rPr>
        <w:t>、投标文件的组成</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rPr>
        <w:t>投标报价函；</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rPr>
        <w:t>法定代表人证明书；</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rPr>
        <w:t>法定代定表人授权委托书；</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rPr>
        <w:t>投标人营业执照副本复印件（加盖公章）；</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rPr>
        <w:t>投标人资质证书副本复印件（加盖公章）；</w:t>
      </w:r>
    </w:p>
    <w:p>
      <w:pPr>
        <w:pStyle w:val="11"/>
        <w:numPr>
          <w:ilvl w:val="0"/>
          <w:numId w:val="1"/>
        </w:numPr>
        <w:ind w:firstLineChars="0"/>
        <w:rPr>
          <w:rFonts w:eastAsia="仿宋_GB2312"/>
          <w:b/>
          <w:bCs/>
          <w:color w:val="FF0000"/>
          <w:kern w:val="0"/>
          <w:sz w:val="32"/>
          <w:szCs w:val="32"/>
          <w:highlight w:val="none"/>
        </w:rPr>
      </w:pPr>
      <w:r>
        <w:rPr>
          <w:rFonts w:hint="eastAsia" w:eastAsia="仿宋_GB2312"/>
          <w:b/>
          <w:bCs/>
          <w:color w:val="FF0000"/>
          <w:kern w:val="0"/>
          <w:sz w:val="32"/>
          <w:szCs w:val="32"/>
          <w:highlight w:val="none"/>
          <w:lang w:val="en-US" w:eastAsia="zh-CN"/>
        </w:rPr>
        <w:t>投标资格审查表</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rPr>
        <w:t>技术条款偏离表</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rPr>
        <w:t>商务条款偏离表</w:t>
      </w:r>
    </w:p>
    <w:p>
      <w:pPr>
        <w:pStyle w:val="11"/>
        <w:numPr>
          <w:ilvl w:val="0"/>
          <w:numId w:val="1"/>
        </w:numPr>
        <w:ind w:firstLineChars="0"/>
        <w:rPr>
          <w:rFonts w:eastAsia="仿宋_GB2312"/>
          <w:b/>
          <w:bCs/>
          <w:kern w:val="0"/>
          <w:sz w:val="32"/>
          <w:szCs w:val="32"/>
        </w:rPr>
      </w:pPr>
      <w:r>
        <w:rPr>
          <w:rFonts w:hint="eastAsia" w:eastAsia="仿宋_GB2312"/>
          <w:b/>
          <w:bCs/>
          <w:kern w:val="0"/>
          <w:sz w:val="32"/>
          <w:szCs w:val="32"/>
          <w:lang w:val="en-US" w:eastAsia="zh-CN"/>
        </w:rPr>
        <w:t>开标</w:t>
      </w:r>
      <w:r>
        <w:rPr>
          <w:rFonts w:hint="eastAsia" w:eastAsia="仿宋_GB2312"/>
          <w:b/>
          <w:bCs/>
          <w:kern w:val="0"/>
          <w:sz w:val="32"/>
          <w:szCs w:val="32"/>
        </w:rPr>
        <w:t>一览表</w:t>
      </w:r>
    </w:p>
    <w:p>
      <w:pPr>
        <w:widowControl/>
        <w:jc w:val="left"/>
        <w:rPr>
          <w:rFonts w:ascii="Times New Roman" w:hAnsi="黑体" w:eastAsia="黑体" w:cs="Times New Roman"/>
          <w:b/>
          <w:bCs/>
          <w:kern w:val="0"/>
          <w:sz w:val="32"/>
          <w:szCs w:val="32"/>
          <w:lang w:bidi="ar-SA"/>
        </w:rPr>
      </w:pPr>
    </w:p>
    <w:p>
      <w:pPr>
        <w:outlineLvl w:val="0"/>
        <w:rPr>
          <w:rFonts w:ascii="Times New Roman" w:hAnsi="黑体" w:eastAsia="黑体" w:cs="Times New Roman"/>
          <w:b/>
          <w:bCs/>
          <w:kern w:val="0"/>
          <w:sz w:val="32"/>
          <w:szCs w:val="32"/>
          <w:lang w:bidi="ar-SA"/>
        </w:rPr>
      </w:pPr>
      <w:r>
        <w:rPr>
          <w:rFonts w:hint="eastAsia" w:ascii="Times New Roman" w:hAnsi="黑体" w:eastAsia="黑体" w:cs="Times New Roman"/>
          <w:b/>
          <w:bCs/>
          <w:kern w:val="0"/>
          <w:sz w:val="32"/>
          <w:szCs w:val="32"/>
          <w:lang w:bidi="ar-SA"/>
        </w:rPr>
        <w:t>六</w:t>
      </w:r>
      <w:r>
        <w:rPr>
          <w:rFonts w:ascii="Times New Roman" w:hAnsi="黑体" w:eastAsia="黑体" w:cs="Times New Roman"/>
          <w:b/>
          <w:bCs/>
          <w:kern w:val="0"/>
          <w:sz w:val="32"/>
          <w:szCs w:val="32"/>
          <w:lang w:bidi="ar-SA"/>
        </w:rPr>
        <w:t>、投标截止时间、开标时间及地点</w:t>
      </w:r>
    </w:p>
    <w:p>
      <w:pPr>
        <w:ind w:firstLine="643" w:firstLineChars="200"/>
        <w:rPr>
          <w:rFonts w:eastAsia="仿宋_GB2312"/>
          <w:b/>
          <w:bCs/>
          <w:kern w:val="28"/>
          <w:sz w:val="32"/>
          <w:szCs w:val="32"/>
        </w:rPr>
      </w:pPr>
      <w:r>
        <w:rPr>
          <w:rFonts w:eastAsia="仿宋_GB2312"/>
          <w:b/>
          <w:bCs/>
          <w:kern w:val="28"/>
          <w:sz w:val="32"/>
          <w:szCs w:val="32"/>
        </w:rPr>
        <w:t>1</w:t>
      </w:r>
      <w:r>
        <w:rPr>
          <w:rFonts w:hint="eastAsia" w:eastAsia="仿宋_GB2312"/>
          <w:b/>
          <w:bCs/>
          <w:kern w:val="28"/>
          <w:sz w:val="32"/>
          <w:szCs w:val="32"/>
        </w:rPr>
        <w:t>．递交投标文件截止时间：</w:t>
      </w:r>
      <w:r>
        <w:rPr>
          <w:rFonts w:hint="eastAsia" w:eastAsia="仿宋_GB2312"/>
          <w:b/>
          <w:bCs/>
          <w:kern w:val="28"/>
          <w:sz w:val="32"/>
          <w:szCs w:val="32"/>
          <w:lang w:val="en-US" w:eastAsia="zh-CN"/>
        </w:rPr>
        <w:t>****</w:t>
      </w:r>
      <w:r>
        <w:rPr>
          <w:rFonts w:hint="eastAsia" w:eastAsia="仿宋_GB2312"/>
          <w:b/>
          <w:bCs/>
          <w:kern w:val="28"/>
          <w:sz w:val="32"/>
          <w:szCs w:val="32"/>
        </w:rPr>
        <w:t>年</w:t>
      </w:r>
      <w:r>
        <w:rPr>
          <w:rFonts w:hint="eastAsia" w:eastAsia="仿宋_GB2312"/>
          <w:b/>
          <w:bCs/>
          <w:kern w:val="28"/>
          <w:sz w:val="32"/>
          <w:szCs w:val="32"/>
          <w:lang w:val="en-US" w:eastAsia="zh-CN"/>
        </w:rPr>
        <w:t>***</w:t>
      </w:r>
      <w:r>
        <w:rPr>
          <w:rFonts w:hint="eastAsia" w:eastAsia="仿宋_GB2312"/>
          <w:b/>
          <w:bCs/>
          <w:kern w:val="28"/>
          <w:sz w:val="32"/>
          <w:szCs w:val="32"/>
        </w:rPr>
        <w:t>月</w:t>
      </w:r>
      <w:r>
        <w:rPr>
          <w:rFonts w:hint="eastAsia" w:eastAsia="仿宋_GB2312"/>
          <w:b/>
          <w:bCs/>
          <w:kern w:val="28"/>
          <w:sz w:val="32"/>
          <w:szCs w:val="32"/>
          <w:lang w:val="en-US" w:eastAsia="zh-CN"/>
        </w:rPr>
        <w:t>***</w:t>
      </w:r>
      <w:r>
        <w:rPr>
          <w:rFonts w:hint="eastAsia" w:eastAsia="仿宋_GB2312"/>
          <w:b/>
          <w:bCs/>
          <w:kern w:val="28"/>
          <w:sz w:val="32"/>
          <w:szCs w:val="32"/>
        </w:rPr>
        <w:t>日</w:t>
      </w:r>
      <w:r>
        <w:rPr>
          <w:rFonts w:eastAsia="仿宋_GB2312"/>
          <w:b/>
          <w:bCs/>
          <w:kern w:val="28"/>
          <w:sz w:val="32"/>
          <w:szCs w:val="32"/>
        </w:rPr>
        <w:t>9</w:t>
      </w:r>
      <w:r>
        <w:rPr>
          <w:rFonts w:hint="eastAsia" w:eastAsia="仿宋_GB2312"/>
          <w:b/>
          <w:bCs/>
          <w:kern w:val="28"/>
          <w:sz w:val="32"/>
          <w:szCs w:val="32"/>
        </w:rPr>
        <w:t>：</w:t>
      </w:r>
      <w:r>
        <w:rPr>
          <w:rFonts w:eastAsia="仿宋_GB2312"/>
          <w:b/>
          <w:bCs/>
          <w:kern w:val="28"/>
          <w:sz w:val="32"/>
          <w:szCs w:val="32"/>
        </w:rPr>
        <w:t xml:space="preserve">00 </w:t>
      </w:r>
      <w:r>
        <w:rPr>
          <w:rFonts w:hint="eastAsia" w:eastAsia="仿宋_GB2312"/>
          <w:b/>
          <w:bCs/>
          <w:kern w:val="28"/>
          <w:sz w:val="32"/>
          <w:szCs w:val="32"/>
        </w:rPr>
        <w:t>。</w:t>
      </w:r>
    </w:p>
    <w:p>
      <w:pPr>
        <w:ind w:firstLine="643" w:firstLineChars="200"/>
        <w:rPr>
          <w:rFonts w:eastAsia="仿宋_GB2312"/>
          <w:b/>
          <w:bCs/>
          <w:kern w:val="28"/>
          <w:sz w:val="32"/>
          <w:szCs w:val="32"/>
        </w:rPr>
      </w:pPr>
      <w:r>
        <w:rPr>
          <w:rFonts w:eastAsia="仿宋_GB2312"/>
          <w:b/>
          <w:bCs/>
          <w:kern w:val="28"/>
          <w:sz w:val="32"/>
          <w:szCs w:val="32"/>
        </w:rPr>
        <w:t>2</w:t>
      </w:r>
      <w:r>
        <w:rPr>
          <w:rFonts w:hint="eastAsia" w:eastAsia="仿宋_GB2312"/>
          <w:b/>
          <w:bCs/>
          <w:kern w:val="28"/>
          <w:sz w:val="32"/>
          <w:szCs w:val="32"/>
        </w:rPr>
        <w:t>．投标</w:t>
      </w:r>
      <w:r>
        <w:rPr>
          <w:rFonts w:eastAsia="仿宋_GB2312"/>
          <w:b/>
          <w:bCs/>
          <w:kern w:val="28"/>
          <w:sz w:val="32"/>
          <w:szCs w:val="32"/>
        </w:rPr>
        <w:t>/</w:t>
      </w:r>
      <w:r>
        <w:rPr>
          <w:rFonts w:hint="eastAsia" w:eastAsia="仿宋_GB2312"/>
          <w:b/>
          <w:bCs/>
          <w:kern w:val="28"/>
          <w:sz w:val="32"/>
          <w:szCs w:val="32"/>
        </w:rPr>
        <w:t>开标地点：</w:t>
      </w:r>
      <w:r>
        <w:rPr>
          <w:rFonts w:hint="eastAsia" w:eastAsia="仿宋_GB2312"/>
          <w:b/>
          <w:bCs/>
          <w:kern w:val="28"/>
          <w:sz w:val="32"/>
          <w:szCs w:val="32"/>
          <w:lang w:val="en-US" w:eastAsia="zh-CN"/>
        </w:rPr>
        <w:t>********************</w:t>
      </w:r>
      <w:r>
        <w:rPr>
          <w:rFonts w:hint="eastAsia" w:eastAsia="仿宋_GB2312"/>
          <w:b/>
          <w:bCs/>
          <w:kern w:val="28"/>
          <w:sz w:val="32"/>
          <w:szCs w:val="32"/>
        </w:rPr>
        <w:t>。</w:t>
      </w:r>
    </w:p>
    <w:p>
      <w:pPr>
        <w:ind w:firstLine="643" w:firstLineChars="200"/>
        <w:rPr>
          <w:rFonts w:eastAsia="仿宋_GB2312"/>
          <w:b/>
          <w:bCs/>
          <w:kern w:val="28"/>
          <w:sz w:val="32"/>
          <w:szCs w:val="32"/>
        </w:rPr>
      </w:pPr>
      <w:r>
        <w:rPr>
          <w:rFonts w:eastAsia="仿宋_GB2312"/>
          <w:b/>
          <w:bCs/>
          <w:kern w:val="28"/>
          <w:sz w:val="32"/>
          <w:szCs w:val="32"/>
        </w:rPr>
        <w:t>3</w:t>
      </w:r>
      <w:r>
        <w:rPr>
          <w:rFonts w:hint="eastAsia" w:eastAsia="仿宋_GB2312"/>
          <w:b/>
          <w:bCs/>
          <w:kern w:val="28"/>
          <w:sz w:val="32"/>
          <w:szCs w:val="32"/>
        </w:rPr>
        <w:t>．开标时间：</w:t>
      </w:r>
      <w:r>
        <w:rPr>
          <w:rFonts w:hint="eastAsia" w:eastAsia="仿宋_GB2312"/>
          <w:b/>
          <w:bCs/>
          <w:kern w:val="28"/>
          <w:sz w:val="32"/>
          <w:szCs w:val="32"/>
          <w:lang w:val="en-US" w:eastAsia="zh-CN"/>
        </w:rPr>
        <w:t>****</w:t>
      </w:r>
      <w:r>
        <w:rPr>
          <w:rFonts w:hint="eastAsia" w:eastAsia="仿宋_GB2312"/>
          <w:b/>
          <w:bCs/>
          <w:kern w:val="28"/>
          <w:sz w:val="32"/>
          <w:szCs w:val="32"/>
        </w:rPr>
        <w:t>年</w:t>
      </w:r>
      <w:r>
        <w:rPr>
          <w:rFonts w:hint="eastAsia" w:eastAsia="仿宋_GB2312"/>
          <w:b/>
          <w:bCs/>
          <w:kern w:val="28"/>
          <w:sz w:val="32"/>
          <w:szCs w:val="32"/>
          <w:lang w:val="en-US" w:eastAsia="zh-CN"/>
        </w:rPr>
        <w:t>****</w:t>
      </w:r>
      <w:r>
        <w:rPr>
          <w:rFonts w:hint="eastAsia" w:eastAsia="仿宋_GB2312"/>
          <w:b/>
          <w:bCs/>
          <w:kern w:val="28"/>
          <w:sz w:val="32"/>
          <w:szCs w:val="32"/>
        </w:rPr>
        <w:t>月</w:t>
      </w:r>
      <w:r>
        <w:rPr>
          <w:rFonts w:hint="eastAsia" w:eastAsia="仿宋_GB2312"/>
          <w:b/>
          <w:bCs/>
          <w:kern w:val="28"/>
          <w:sz w:val="32"/>
          <w:szCs w:val="32"/>
          <w:lang w:val="en-US" w:eastAsia="zh-CN"/>
        </w:rPr>
        <w:t>****</w:t>
      </w:r>
      <w:r>
        <w:rPr>
          <w:rFonts w:hint="eastAsia" w:eastAsia="仿宋_GB2312"/>
          <w:b/>
          <w:bCs/>
          <w:kern w:val="28"/>
          <w:sz w:val="32"/>
          <w:szCs w:val="32"/>
        </w:rPr>
        <w:t>日</w:t>
      </w:r>
      <w:r>
        <w:rPr>
          <w:rFonts w:hint="eastAsia" w:eastAsia="仿宋_GB2312"/>
          <w:b/>
          <w:bCs/>
          <w:kern w:val="28"/>
          <w:sz w:val="32"/>
          <w:szCs w:val="32"/>
          <w:lang w:val="en-US" w:eastAsia="zh-CN"/>
        </w:rPr>
        <w:t>****</w:t>
      </w:r>
      <w:r>
        <w:rPr>
          <w:rFonts w:hint="eastAsia" w:eastAsia="仿宋_GB2312"/>
          <w:b/>
          <w:bCs/>
          <w:kern w:val="28"/>
          <w:sz w:val="32"/>
          <w:szCs w:val="32"/>
        </w:rPr>
        <w:t>。</w:t>
      </w:r>
    </w:p>
    <w:p>
      <w:pPr>
        <w:ind w:firstLine="643" w:firstLineChars="200"/>
        <w:rPr>
          <w:rFonts w:eastAsia="仿宋_GB2312"/>
          <w:b/>
          <w:bCs/>
          <w:kern w:val="28"/>
          <w:sz w:val="32"/>
          <w:szCs w:val="32"/>
        </w:rPr>
      </w:pPr>
      <w:r>
        <w:rPr>
          <w:rFonts w:eastAsia="仿宋_GB2312"/>
          <w:b/>
          <w:bCs/>
          <w:kern w:val="28"/>
          <w:sz w:val="32"/>
          <w:szCs w:val="32"/>
        </w:rPr>
        <w:t>4</w:t>
      </w:r>
      <w:r>
        <w:rPr>
          <w:rFonts w:hint="eastAsia" w:eastAsia="仿宋_GB2312"/>
          <w:b/>
          <w:bCs/>
          <w:kern w:val="28"/>
          <w:sz w:val="32"/>
          <w:szCs w:val="32"/>
        </w:rPr>
        <w:t>．递交投标文件方式：寄达。</w:t>
      </w:r>
    </w:p>
    <w:p>
      <w:pPr>
        <w:ind w:firstLine="643" w:firstLineChars="200"/>
        <w:rPr>
          <w:rFonts w:eastAsia="仿宋_GB2312"/>
          <w:b/>
          <w:bCs/>
          <w:kern w:val="28"/>
          <w:sz w:val="32"/>
          <w:szCs w:val="32"/>
        </w:rPr>
      </w:pPr>
      <w:r>
        <w:rPr>
          <w:rFonts w:eastAsia="仿宋_GB2312"/>
          <w:b/>
          <w:bCs/>
          <w:kern w:val="28"/>
          <w:sz w:val="32"/>
          <w:szCs w:val="32"/>
        </w:rPr>
        <w:t>5</w:t>
      </w:r>
      <w:r>
        <w:rPr>
          <w:rFonts w:hint="eastAsia" w:eastAsia="仿宋_GB2312"/>
          <w:b/>
          <w:bCs/>
          <w:kern w:val="28"/>
          <w:sz w:val="32"/>
          <w:szCs w:val="32"/>
        </w:rPr>
        <w:t>．投标文件送达地址：</w:t>
      </w:r>
      <w:r>
        <w:rPr>
          <w:rFonts w:hint="eastAsia" w:eastAsia="仿宋_GB2312"/>
          <w:b/>
          <w:bCs/>
          <w:kern w:val="28"/>
          <w:sz w:val="32"/>
          <w:szCs w:val="32"/>
          <w:lang w:val="en-US" w:eastAsia="zh-CN"/>
        </w:rPr>
        <w:t>********</w:t>
      </w:r>
      <w:r>
        <w:rPr>
          <w:rFonts w:hint="eastAsia" w:eastAsia="仿宋_GB2312"/>
          <w:b/>
          <w:bCs/>
          <w:kern w:val="28"/>
          <w:sz w:val="32"/>
          <w:szCs w:val="32"/>
        </w:rPr>
        <w:t>。</w:t>
      </w:r>
    </w:p>
    <w:p>
      <w:pPr>
        <w:ind w:firstLine="643" w:firstLineChars="200"/>
        <w:rPr>
          <w:rFonts w:eastAsia="仿宋_GB2312"/>
          <w:b/>
          <w:bCs/>
          <w:kern w:val="28"/>
          <w:sz w:val="32"/>
          <w:szCs w:val="32"/>
        </w:rPr>
      </w:pPr>
      <w:r>
        <w:rPr>
          <w:rFonts w:eastAsia="仿宋_GB2312"/>
          <w:b/>
          <w:bCs/>
          <w:kern w:val="28"/>
          <w:sz w:val="32"/>
          <w:szCs w:val="32"/>
        </w:rPr>
        <w:t>6</w:t>
      </w:r>
      <w:r>
        <w:rPr>
          <w:rFonts w:hint="eastAsia" w:eastAsia="仿宋_GB2312"/>
          <w:b/>
          <w:bCs/>
          <w:kern w:val="28"/>
          <w:sz w:val="32"/>
          <w:szCs w:val="32"/>
        </w:rPr>
        <w:t>．联系人：</w:t>
      </w:r>
      <w:r>
        <w:rPr>
          <w:rFonts w:hint="eastAsia" w:eastAsia="仿宋_GB2312"/>
          <w:b/>
          <w:bCs/>
          <w:kern w:val="28"/>
          <w:sz w:val="32"/>
          <w:szCs w:val="32"/>
          <w:lang w:val="en-US" w:eastAsia="zh-CN"/>
        </w:rPr>
        <w:t>****</w:t>
      </w:r>
      <w:r>
        <w:rPr>
          <w:rFonts w:hint="eastAsia" w:eastAsia="仿宋_GB2312"/>
          <w:b/>
          <w:bCs/>
          <w:kern w:val="28"/>
          <w:sz w:val="32"/>
          <w:szCs w:val="32"/>
        </w:rPr>
        <w:t>，电话：</w:t>
      </w:r>
      <w:r>
        <w:rPr>
          <w:rFonts w:hint="eastAsia" w:eastAsia="仿宋_GB2312"/>
          <w:b/>
          <w:bCs/>
          <w:kern w:val="28"/>
          <w:sz w:val="32"/>
          <w:szCs w:val="32"/>
          <w:lang w:val="en-US" w:eastAsia="zh-CN"/>
        </w:rPr>
        <w:t>****</w:t>
      </w:r>
      <w:r>
        <w:rPr>
          <w:rFonts w:hint="eastAsia" w:eastAsia="仿宋_GB2312"/>
          <w:b/>
          <w:bCs/>
          <w:kern w:val="28"/>
          <w:sz w:val="32"/>
          <w:szCs w:val="32"/>
        </w:rPr>
        <w:t>。</w:t>
      </w:r>
    </w:p>
    <w:p>
      <w:pPr>
        <w:ind w:firstLine="643" w:firstLineChars="200"/>
        <w:rPr>
          <w:rFonts w:eastAsia="仿宋_GB2312"/>
          <w:b/>
          <w:bCs/>
          <w:kern w:val="28"/>
          <w:sz w:val="32"/>
          <w:szCs w:val="32"/>
        </w:rPr>
      </w:pPr>
      <w:r>
        <w:rPr>
          <w:rFonts w:eastAsia="仿宋_GB2312"/>
          <w:b/>
          <w:bCs/>
          <w:kern w:val="28"/>
          <w:sz w:val="32"/>
          <w:szCs w:val="32"/>
        </w:rPr>
        <w:t>7</w:t>
      </w:r>
      <w:r>
        <w:rPr>
          <w:rFonts w:hint="eastAsia" w:eastAsia="仿宋_GB2312"/>
          <w:b/>
          <w:bCs/>
          <w:kern w:val="28"/>
          <w:sz w:val="32"/>
          <w:szCs w:val="32"/>
        </w:rPr>
        <w:t>．开标方式：招标人组织现场开标。</w:t>
      </w:r>
    </w:p>
    <w:p>
      <w:pPr>
        <w:ind w:firstLine="643" w:firstLineChars="200"/>
        <w:rPr>
          <w:rFonts w:ascii="仿宋_GB2312" w:eastAsia="仿宋_GB2312"/>
          <w:b/>
          <w:bCs/>
          <w:sz w:val="32"/>
          <w:szCs w:val="32"/>
        </w:rPr>
      </w:pPr>
      <w:r>
        <w:rPr>
          <w:rFonts w:eastAsia="仿宋_GB2312"/>
          <w:b/>
          <w:bCs/>
          <w:kern w:val="28"/>
          <w:sz w:val="32"/>
          <w:szCs w:val="32"/>
        </w:rPr>
        <w:t xml:space="preserve">8. </w:t>
      </w:r>
      <w:r>
        <w:rPr>
          <w:rFonts w:hint="eastAsia" w:eastAsia="仿宋_GB2312"/>
          <w:b/>
          <w:bCs/>
          <w:kern w:val="28"/>
          <w:sz w:val="32"/>
          <w:szCs w:val="32"/>
        </w:rPr>
        <w:t>招标单位不承担投标人准备投标文件和递交投标文件以及参加本次招标采购活动所发生的任何成本或费用。</w:t>
      </w:r>
    </w:p>
    <w:p>
      <w:pPr>
        <w:ind w:firstLine="643" w:firstLineChars="200"/>
        <w:rPr>
          <w:rFonts w:ascii="仿宋_GB2312" w:eastAsia="仿宋_GB2312"/>
          <w:b/>
          <w:bCs/>
          <w:sz w:val="32"/>
          <w:szCs w:val="32"/>
        </w:rPr>
      </w:pPr>
    </w:p>
    <w:p>
      <w:pPr>
        <w:widowControl/>
        <w:jc w:val="left"/>
        <w:rPr>
          <w:b/>
          <w:bCs/>
        </w:rPr>
      </w:pPr>
      <w:r>
        <w:rPr>
          <w:b/>
          <w:bCs/>
        </w:rPr>
        <w:br w:type="page"/>
      </w:r>
    </w:p>
    <w:p>
      <w:pPr>
        <w:jc w:val="left"/>
        <w:outlineLvl w:val="0"/>
        <w:rPr>
          <w:rFonts w:eastAsia="仿宋_GB2312"/>
          <w:b/>
          <w:bCs/>
          <w:sz w:val="32"/>
          <w:szCs w:val="32"/>
        </w:rPr>
      </w:pPr>
      <w:r>
        <w:rPr>
          <w:rFonts w:hint="eastAsia" w:eastAsia="仿宋_GB2312"/>
          <w:b/>
          <w:bCs/>
          <w:sz w:val="32"/>
          <w:szCs w:val="32"/>
        </w:rPr>
        <w:t>七、投标文件格式（项目的投标文件应分别按如下格式进行编写）</w:t>
      </w: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44"/>
          <w:szCs w:val="44"/>
        </w:rPr>
      </w:pPr>
      <w:r>
        <w:rPr>
          <w:rFonts w:hint="eastAsia" w:eastAsia="仿宋_GB2312"/>
          <w:b/>
          <w:bCs/>
          <w:sz w:val="44"/>
          <w:szCs w:val="44"/>
        </w:rPr>
        <w:t>广东省特种设备检测研究院</w:t>
      </w:r>
      <w:r>
        <w:rPr>
          <w:rFonts w:hint="eastAsia" w:eastAsia="仿宋_GB2312"/>
          <w:b/>
          <w:bCs/>
          <w:sz w:val="44"/>
          <w:szCs w:val="44"/>
          <w:lang w:eastAsia="zh-CN"/>
        </w:rPr>
        <w:t>佛山</w:t>
      </w:r>
      <w:r>
        <w:rPr>
          <w:rFonts w:hint="eastAsia" w:eastAsia="仿宋_GB2312"/>
          <w:b/>
          <w:bCs/>
          <w:sz w:val="44"/>
          <w:szCs w:val="44"/>
        </w:rPr>
        <w:t>检测院管道应力分析</w:t>
      </w:r>
      <w:r>
        <w:rPr>
          <w:rFonts w:hint="eastAsia" w:eastAsia="仿宋_GB2312"/>
          <w:b/>
          <w:bCs/>
          <w:sz w:val="44"/>
          <w:szCs w:val="44"/>
          <w:lang w:val="en-US" w:eastAsia="zh-CN"/>
        </w:rPr>
        <w:t>系统</w:t>
      </w:r>
      <w:r>
        <w:rPr>
          <w:rFonts w:hint="eastAsia" w:eastAsia="仿宋_GB2312"/>
          <w:b/>
          <w:bCs/>
          <w:sz w:val="44"/>
          <w:szCs w:val="44"/>
        </w:rPr>
        <w:t>采购项目</w:t>
      </w:r>
    </w:p>
    <w:p>
      <w:pPr>
        <w:jc w:val="center"/>
        <w:rPr>
          <w:rFonts w:eastAsia="仿宋_GB2312"/>
          <w:b/>
          <w:bCs/>
          <w:sz w:val="44"/>
          <w:szCs w:val="44"/>
        </w:rPr>
      </w:pPr>
    </w:p>
    <w:p>
      <w:pPr>
        <w:jc w:val="center"/>
        <w:rPr>
          <w:rFonts w:eastAsia="仿宋_GB2312"/>
          <w:b/>
          <w:bCs/>
          <w:sz w:val="72"/>
          <w:szCs w:val="72"/>
        </w:rPr>
      </w:pPr>
      <w:r>
        <w:rPr>
          <w:rFonts w:hint="eastAsia" w:eastAsia="仿宋_GB2312"/>
          <w:b/>
          <w:bCs/>
          <w:sz w:val="72"/>
          <w:szCs w:val="72"/>
        </w:rPr>
        <w:t>投标报价文件</w:t>
      </w:r>
    </w:p>
    <w:p>
      <w:pPr>
        <w:jc w:val="center"/>
        <w:rPr>
          <w:rFonts w:eastAsia="仿宋_GB2312"/>
          <w:b/>
          <w:bCs/>
          <w:sz w:val="44"/>
          <w:szCs w:val="44"/>
        </w:rPr>
      </w:pP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32"/>
          <w:szCs w:val="32"/>
        </w:rPr>
      </w:pPr>
    </w:p>
    <w:p>
      <w:pPr>
        <w:jc w:val="center"/>
        <w:rPr>
          <w:rFonts w:eastAsia="仿宋_GB2312"/>
          <w:b/>
          <w:bCs/>
          <w:sz w:val="32"/>
          <w:szCs w:val="32"/>
        </w:rPr>
      </w:pPr>
    </w:p>
    <w:p>
      <w:pPr>
        <w:ind w:firstLine="3534" w:firstLineChars="1100"/>
        <w:rPr>
          <w:rFonts w:eastAsia="仿宋_GB2312"/>
          <w:b/>
          <w:bCs/>
          <w:sz w:val="32"/>
          <w:szCs w:val="32"/>
        </w:rPr>
      </w:pPr>
      <w:r>
        <w:rPr>
          <w:rFonts w:hint="eastAsia" w:eastAsia="仿宋_GB2312"/>
          <w:b/>
          <w:bCs/>
          <w:sz w:val="32"/>
          <w:szCs w:val="32"/>
        </w:rPr>
        <w:t>投标人：</w:t>
      </w:r>
    </w:p>
    <w:p>
      <w:pPr>
        <w:jc w:val="center"/>
        <w:rPr>
          <w:rFonts w:eastAsia="仿宋_GB2312"/>
          <w:b/>
          <w:bCs/>
          <w:sz w:val="32"/>
          <w:szCs w:val="32"/>
        </w:rPr>
      </w:pPr>
      <w:r>
        <w:rPr>
          <w:rFonts w:hint="eastAsia" w:eastAsia="仿宋_GB2312"/>
          <w:b/>
          <w:bCs/>
          <w:sz w:val="32"/>
          <w:szCs w:val="32"/>
        </w:rPr>
        <w:t>日期：</w:t>
      </w:r>
      <w:r>
        <w:rPr>
          <w:rFonts w:eastAsia="仿宋_GB2312"/>
          <w:b/>
          <w:bCs/>
          <w:sz w:val="32"/>
          <w:szCs w:val="32"/>
        </w:rPr>
        <w:t>202</w:t>
      </w:r>
      <w:r>
        <w:rPr>
          <w:rFonts w:hint="eastAsia" w:eastAsia="仿宋_GB2312"/>
          <w:b/>
          <w:bCs/>
          <w:sz w:val="32"/>
          <w:szCs w:val="32"/>
          <w:lang w:val="en-US" w:eastAsia="zh-CN"/>
        </w:rPr>
        <w:t>2</w:t>
      </w: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r>
        <w:rPr>
          <w:rFonts w:eastAsia="仿宋_GB2312"/>
          <w:b/>
          <w:bCs/>
          <w:sz w:val="32"/>
          <w:szCs w:val="32"/>
        </w:rPr>
        <w:br w:type="page"/>
      </w:r>
    </w:p>
    <w:p>
      <w:pPr>
        <w:jc w:val="center"/>
        <w:outlineLvl w:val="1"/>
        <w:rPr>
          <w:rFonts w:eastAsia="仿宋_GB2312"/>
          <w:b/>
          <w:bCs/>
          <w:sz w:val="32"/>
          <w:szCs w:val="32"/>
        </w:rPr>
      </w:pPr>
      <w:r>
        <w:rPr>
          <w:rFonts w:eastAsia="仿宋_GB2312"/>
          <w:b/>
          <w:bCs/>
          <w:sz w:val="32"/>
          <w:szCs w:val="32"/>
        </w:rPr>
        <w:t>1</w:t>
      </w:r>
      <w:r>
        <w:rPr>
          <w:rFonts w:hint="eastAsia" w:eastAsia="仿宋_GB2312"/>
          <w:b/>
          <w:bCs/>
          <w:sz w:val="32"/>
          <w:szCs w:val="32"/>
        </w:rPr>
        <w:t>、投标报价书</w:t>
      </w:r>
    </w:p>
    <w:p>
      <w:pPr>
        <w:rPr>
          <w:rFonts w:eastAsia="仿宋_GB2312"/>
          <w:b/>
          <w:bCs/>
          <w:sz w:val="18"/>
          <w:szCs w:val="18"/>
          <w:u w:val="single"/>
        </w:rPr>
      </w:pPr>
    </w:p>
    <w:p>
      <w:pPr>
        <w:jc w:val="left"/>
        <w:rPr>
          <w:rFonts w:eastAsia="仿宋_GB2312"/>
          <w:b/>
          <w:bCs/>
          <w:sz w:val="32"/>
          <w:szCs w:val="32"/>
        </w:rPr>
      </w:pPr>
      <w:r>
        <w:rPr>
          <w:rFonts w:hint="eastAsia" w:eastAsia="仿宋_GB2312"/>
          <w:b/>
          <w:bCs/>
          <w:sz w:val="32"/>
          <w:szCs w:val="32"/>
          <w:u w:val="single"/>
        </w:rPr>
        <w:t>广东省特种设备检测研究院</w:t>
      </w:r>
      <w:r>
        <w:rPr>
          <w:rFonts w:hint="eastAsia" w:eastAsia="仿宋_GB2312"/>
          <w:b/>
          <w:bCs/>
          <w:sz w:val="32"/>
          <w:szCs w:val="32"/>
          <w:u w:val="single"/>
          <w:lang w:eastAsia="zh-CN"/>
        </w:rPr>
        <w:t>佛山</w:t>
      </w:r>
      <w:r>
        <w:rPr>
          <w:rFonts w:hint="eastAsia" w:eastAsia="仿宋_GB2312"/>
          <w:b/>
          <w:bCs/>
          <w:sz w:val="32"/>
          <w:szCs w:val="32"/>
          <w:u w:val="single"/>
        </w:rPr>
        <w:t>检测院</w:t>
      </w:r>
      <w:r>
        <w:rPr>
          <w:rFonts w:hint="eastAsia" w:eastAsia="仿宋_GB2312"/>
          <w:b/>
          <w:bCs/>
          <w:sz w:val="32"/>
          <w:szCs w:val="32"/>
        </w:rPr>
        <w:t>：</w:t>
      </w:r>
    </w:p>
    <w:p>
      <w:pPr>
        <w:ind w:firstLine="964" w:firstLineChars="300"/>
        <w:rPr>
          <w:rFonts w:eastAsia="仿宋_GB2312"/>
          <w:b/>
          <w:bCs/>
          <w:sz w:val="32"/>
          <w:szCs w:val="32"/>
        </w:rPr>
      </w:pPr>
      <w:r>
        <w:rPr>
          <w:rFonts w:hint="eastAsia" w:eastAsia="仿宋_GB2312"/>
          <w:b/>
          <w:bCs/>
          <w:sz w:val="32"/>
          <w:szCs w:val="32"/>
        </w:rPr>
        <w:t>我方自愿参加贵单位组织的</w:t>
      </w:r>
      <w:r>
        <w:rPr>
          <w:rFonts w:hint="eastAsia" w:eastAsia="仿宋_GB2312"/>
          <w:b/>
          <w:bCs/>
          <w:sz w:val="32"/>
          <w:szCs w:val="32"/>
          <w:u w:val="single"/>
        </w:rPr>
        <w:t>广东省特种设备检测研究院</w:t>
      </w:r>
      <w:r>
        <w:rPr>
          <w:rFonts w:hint="eastAsia" w:eastAsia="仿宋_GB2312"/>
          <w:b/>
          <w:bCs/>
          <w:sz w:val="32"/>
          <w:szCs w:val="32"/>
          <w:u w:val="single"/>
          <w:lang w:eastAsia="zh-CN"/>
        </w:rPr>
        <w:t>佛山</w:t>
      </w:r>
      <w:r>
        <w:rPr>
          <w:rFonts w:hint="eastAsia" w:eastAsia="仿宋_GB2312"/>
          <w:b/>
          <w:bCs/>
          <w:sz w:val="32"/>
          <w:szCs w:val="32"/>
          <w:u w:val="single"/>
        </w:rPr>
        <w:t>检测院管道应力分析</w:t>
      </w:r>
      <w:r>
        <w:rPr>
          <w:rFonts w:hint="eastAsia" w:eastAsia="仿宋_GB2312"/>
          <w:b/>
          <w:bCs/>
          <w:sz w:val="32"/>
          <w:szCs w:val="32"/>
          <w:u w:val="single"/>
          <w:lang w:val="en-US" w:eastAsia="zh-CN"/>
        </w:rPr>
        <w:t>系统</w:t>
      </w:r>
      <w:r>
        <w:rPr>
          <w:rFonts w:hint="eastAsia" w:eastAsia="仿宋_GB2312"/>
          <w:b/>
          <w:bCs/>
          <w:sz w:val="32"/>
          <w:szCs w:val="32"/>
          <w:u w:val="single"/>
        </w:rPr>
        <w:t>采购项目</w:t>
      </w:r>
      <w:r>
        <w:rPr>
          <w:rFonts w:hint="eastAsia" w:eastAsia="仿宋_GB2312"/>
          <w:b/>
          <w:bCs/>
          <w:sz w:val="32"/>
          <w:szCs w:val="32"/>
        </w:rPr>
        <w:t>投标工作，在对本项工作内容及要求已经充分理解及确认</w:t>
      </w:r>
      <w:r>
        <w:rPr>
          <w:rFonts w:eastAsia="仿宋_GB2312"/>
          <w:b/>
          <w:bCs/>
          <w:sz w:val="32"/>
          <w:szCs w:val="32"/>
        </w:rPr>
        <w:t>,</w:t>
      </w:r>
      <w:r>
        <w:rPr>
          <w:rFonts w:hint="eastAsia" w:eastAsia="仿宋_GB2312"/>
          <w:b/>
          <w:bCs/>
          <w:sz w:val="32"/>
          <w:szCs w:val="32"/>
        </w:rPr>
        <w:t>并完全了解工作现场的条件的前提下，我方愿以总价（人民币大写）：</w:t>
      </w:r>
    </w:p>
    <w:p>
      <w:pPr>
        <w:rPr>
          <w:rFonts w:eastAsia="仿宋_GB2312"/>
          <w:b/>
          <w:bCs/>
          <w:sz w:val="32"/>
          <w:szCs w:val="32"/>
          <w:u w:val="single"/>
        </w:rPr>
      </w:pPr>
      <w:r>
        <w:rPr>
          <w:rFonts w:eastAsia="仿宋_GB2312"/>
          <w:b/>
          <w:bCs/>
          <w:sz w:val="32"/>
          <w:szCs w:val="32"/>
          <w:u w:val="single"/>
        </w:rPr>
        <w:t xml:space="preserve">                    </w:t>
      </w:r>
      <w:r>
        <w:rPr>
          <w:rFonts w:hint="eastAsia" w:eastAsia="仿宋_GB2312"/>
          <w:b/>
          <w:bCs/>
          <w:sz w:val="32"/>
          <w:szCs w:val="32"/>
        </w:rPr>
        <w:t>万元（小写）：（￥</w:t>
      </w:r>
      <w:r>
        <w:rPr>
          <w:rFonts w:eastAsia="仿宋_GB2312"/>
          <w:b/>
          <w:bCs/>
          <w:sz w:val="32"/>
          <w:szCs w:val="32"/>
        </w:rPr>
        <w:t xml:space="preserve">      </w:t>
      </w:r>
      <w:r>
        <w:rPr>
          <w:rFonts w:hint="eastAsia" w:eastAsia="仿宋_GB2312"/>
          <w:b/>
          <w:bCs/>
          <w:sz w:val="32"/>
          <w:szCs w:val="32"/>
        </w:rPr>
        <w:t>万元）（保留两位小数）承接该项工作。</w:t>
      </w:r>
    </w:p>
    <w:p>
      <w:pPr>
        <w:rPr>
          <w:rFonts w:eastAsia="仿宋_GB2312"/>
          <w:b/>
          <w:bCs/>
          <w:sz w:val="28"/>
        </w:rPr>
      </w:pPr>
    </w:p>
    <w:p>
      <w:pPr>
        <w:rPr>
          <w:rFonts w:eastAsia="仿宋_GB2312"/>
          <w:b/>
          <w:bCs/>
          <w:sz w:val="28"/>
        </w:rPr>
      </w:pPr>
    </w:p>
    <w:p>
      <w:pPr>
        <w:ind w:firstLine="4216" w:firstLineChars="1500"/>
        <w:rPr>
          <w:rFonts w:eastAsia="仿宋_GB2312"/>
          <w:b/>
          <w:bCs/>
          <w:sz w:val="28"/>
        </w:rPr>
      </w:pPr>
    </w:p>
    <w:p>
      <w:pPr>
        <w:rPr>
          <w:rFonts w:eastAsia="仿宋_GB2312"/>
          <w:b/>
          <w:bCs/>
          <w:sz w:val="28"/>
        </w:rPr>
      </w:pPr>
    </w:p>
    <w:p>
      <w:pPr>
        <w:jc w:val="right"/>
        <w:rPr>
          <w:rFonts w:eastAsia="仿宋_GB2312"/>
          <w:b/>
          <w:bCs/>
          <w:sz w:val="32"/>
          <w:szCs w:val="32"/>
        </w:rPr>
      </w:pPr>
      <w:r>
        <w:rPr>
          <w:rFonts w:hint="eastAsia" w:eastAsia="仿宋_GB2312"/>
          <w:b/>
          <w:bCs/>
          <w:sz w:val="32"/>
          <w:szCs w:val="32"/>
        </w:rPr>
        <w:t>投标人名称：</w:t>
      </w:r>
      <w:r>
        <w:rPr>
          <w:rFonts w:eastAsia="仿宋_GB2312"/>
          <w:b/>
          <w:bCs/>
          <w:sz w:val="32"/>
          <w:szCs w:val="32"/>
        </w:rPr>
        <w:t xml:space="preserve">        </w:t>
      </w:r>
      <w:r>
        <w:rPr>
          <w:rFonts w:hint="eastAsia" w:eastAsia="仿宋_GB2312"/>
          <w:b/>
          <w:bCs/>
          <w:sz w:val="32"/>
          <w:szCs w:val="32"/>
        </w:rPr>
        <w:t>（盖公章）</w:t>
      </w:r>
    </w:p>
    <w:p>
      <w:pPr>
        <w:jc w:val="right"/>
        <w:rPr>
          <w:rFonts w:eastAsia="仿宋_GB2312"/>
          <w:b/>
          <w:bCs/>
          <w:sz w:val="32"/>
          <w:szCs w:val="32"/>
        </w:rPr>
      </w:pPr>
      <w:r>
        <w:rPr>
          <w:rFonts w:hint="eastAsia" w:eastAsia="仿宋_GB2312"/>
          <w:b/>
          <w:bCs/>
          <w:sz w:val="32"/>
          <w:szCs w:val="32"/>
        </w:rPr>
        <w:t>法定代表人或授权委托人：</w:t>
      </w:r>
      <w:r>
        <w:rPr>
          <w:rFonts w:eastAsia="仿宋_GB2312"/>
          <w:b/>
          <w:bCs/>
          <w:sz w:val="32"/>
          <w:szCs w:val="32"/>
        </w:rPr>
        <w:t xml:space="preserve">       </w:t>
      </w:r>
      <w:r>
        <w:rPr>
          <w:rFonts w:hint="eastAsia" w:eastAsia="仿宋_GB2312"/>
          <w:b/>
          <w:bCs/>
          <w:sz w:val="32"/>
          <w:szCs w:val="32"/>
        </w:rPr>
        <w:t>（签字或盖章）</w:t>
      </w:r>
    </w:p>
    <w:p>
      <w:pPr>
        <w:jc w:val="right"/>
        <w:rPr>
          <w:rFonts w:eastAsia="仿宋_GB2312"/>
          <w:b/>
          <w:bCs/>
          <w:sz w:val="28"/>
        </w:rPr>
      </w:pPr>
      <w:r>
        <w:rPr>
          <w:rFonts w:hint="eastAsia" w:eastAsia="仿宋_GB2312"/>
          <w:b/>
          <w:bCs/>
          <w:sz w:val="32"/>
          <w:szCs w:val="32"/>
        </w:rPr>
        <w:t>日期：</w:t>
      </w:r>
      <w:r>
        <w:rPr>
          <w:rFonts w:eastAsia="仿宋_GB2312"/>
          <w:b/>
          <w:bCs/>
          <w:sz w:val="32"/>
          <w:szCs w:val="32"/>
        </w:rPr>
        <w:t xml:space="preserve">    2020</w:t>
      </w:r>
      <w:r>
        <w:rPr>
          <w:rFonts w:hint="eastAsia" w:eastAsia="仿宋_GB2312"/>
          <w:b/>
          <w:bCs/>
          <w:sz w:val="32"/>
          <w:szCs w:val="32"/>
        </w:rPr>
        <w:t>年</w:t>
      </w:r>
      <w:r>
        <w:rPr>
          <w:rFonts w:eastAsia="仿宋_GB2312"/>
          <w:b/>
          <w:bCs/>
          <w:sz w:val="32"/>
          <w:szCs w:val="32"/>
        </w:rPr>
        <w:t xml:space="preserve">   </w:t>
      </w:r>
      <w:r>
        <w:rPr>
          <w:rFonts w:hint="eastAsia" w:eastAsia="仿宋_GB2312"/>
          <w:b/>
          <w:bCs/>
          <w:sz w:val="32"/>
          <w:szCs w:val="32"/>
        </w:rPr>
        <w:t>月</w:t>
      </w:r>
      <w:r>
        <w:rPr>
          <w:rFonts w:eastAsia="仿宋_GB2312"/>
          <w:b/>
          <w:bCs/>
          <w:sz w:val="32"/>
          <w:szCs w:val="32"/>
        </w:rPr>
        <w:t xml:space="preserve">    </w:t>
      </w:r>
      <w:r>
        <w:rPr>
          <w:rFonts w:hint="eastAsia" w:eastAsia="仿宋_GB2312"/>
          <w:b/>
          <w:bCs/>
          <w:sz w:val="32"/>
          <w:szCs w:val="32"/>
        </w:rPr>
        <w:t>日</w:t>
      </w:r>
    </w:p>
    <w:p>
      <w:pPr>
        <w:widowControl/>
        <w:jc w:val="left"/>
        <w:rPr>
          <w:rFonts w:eastAsia="仿宋_GB2312"/>
          <w:b/>
          <w:bCs/>
          <w:sz w:val="28"/>
        </w:rPr>
      </w:pPr>
      <w:r>
        <w:rPr>
          <w:rFonts w:eastAsia="仿宋_GB2312"/>
          <w:b/>
          <w:bCs/>
          <w:sz w:val="28"/>
        </w:rPr>
        <w:br w:type="page"/>
      </w:r>
    </w:p>
    <w:p>
      <w:pPr>
        <w:jc w:val="center"/>
        <w:outlineLvl w:val="1"/>
        <w:rPr>
          <w:rFonts w:eastAsia="仿宋_GB2312"/>
          <w:b/>
          <w:bCs/>
          <w:sz w:val="32"/>
          <w:szCs w:val="32"/>
        </w:rPr>
      </w:pPr>
      <w:r>
        <w:rPr>
          <w:rFonts w:hint="eastAsia" w:eastAsia="仿宋_GB2312"/>
          <w:b/>
          <w:bCs/>
          <w:sz w:val="32"/>
          <w:szCs w:val="32"/>
        </w:rPr>
        <w:t>2、法定代表人身份证明</w:t>
      </w:r>
    </w:p>
    <w:p>
      <w:pPr>
        <w:autoSpaceDE w:val="0"/>
        <w:autoSpaceDN w:val="0"/>
        <w:adjustRightInd w:val="0"/>
        <w:ind w:firstLine="562" w:firstLineChars="200"/>
        <w:jc w:val="left"/>
        <w:rPr>
          <w:rFonts w:eastAsia="仿宋_GB2312"/>
          <w:b/>
          <w:bCs/>
          <w:kern w:val="0"/>
          <w:sz w:val="28"/>
        </w:rPr>
      </w:pP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投标人名称：</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单位性质：</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地址：</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成立时间：</w:t>
      </w:r>
      <w:r>
        <w:rPr>
          <w:rFonts w:eastAsia="仿宋_GB2312"/>
          <w:b/>
          <w:bCs/>
          <w:kern w:val="0"/>
          <w:sz w:val="32"/>
          <w:szCs w:val="32"/>
        </w:rPr>
        <w:t xml:space="preserve">     </w:t>
      </w:r>
      <w:r>
        <w:rPr>
          <w:rFonts w:hint="eastAsia" w:eastAsia="仿宋_GB2312"/>
          <w:b/>
          <w:bCs/>
          <w:kern w:val="0"/>
          <w:sz w:val="32"/>
          <w:szCs w:val="32"/>
        </w:rPr>
        <w:t>年</w:t>
      </w:r>
      <w:r>
        <w:rPr>
          <w:rFonts w:eastAsia="仿宋_GB2312"/>
          <w:b/>
          <w:bCs/>
          <w:kern w:val="0"/>
          <w:sz w:val="32"/>
          <w:szCs w:val="32"/>
        </w:rPr>
        <w:t xml:space="preserve">    </w:t>
      </w:r>
      <w:r>
        <w:rPr>
          <w:rFonts w:hint="eastAsia" w:eastAsia="仿宋_GB2312"/>
          <w:b/>
          <w:bCs/>
          <w:kern w:val="0"/>
          <w:sz w:val="32"/>
          <w:szCs w:val="32"/>
        </w:rPr>
        <w:t>月</w:t>
      </w:r>
      <w:r>
        <w:rPr>
          <w:rFonts w:eastAsia="仿宋_GB2312"/>
          <w:b/>
          <w:bCs/>
          <w:kern w:val="0"/>
          <w:sz w:val="32"/>
          <w:szCs w:val="32"/>
        </w:rPr>
        <w:t xml:space="preserve">     </w:t>
      </w:r>
      <w:r>
        <w:rPr>
          <w:rFonts w:hint="eastAsia" w:eastAsia="仿宋_GB2312"/>
          <w:b/>
          <w:bCs/>
          <w:kern w:val="0"/>
          <w:sz w:val="32"/>
          <w:szCs w:val="32"/>
        </w:rPr>
        <w:t>日</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经营期限：</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姓名：</w:t>
      </w:r>
      <w:r>
        <w:rPr>
          <w:rFonts w:eastAsia="仿宋_GB2312"/>
          <w:b/>
          <w:bCs/>
          <w:kern w:val="0"/>
          <w:sz w:val="32"/>
          <w:szCs w:val="32"/>
        </w:rPr>
        <w:t xml:space="preserve">      </w:t>
      </w:r>
      <w:r>
        <w:rPr>
          <w:rFonts w:hint="eastAsia" w:eastAsia="仿宋_GB2312"/>
          <w:b/>
          <w:bCs/>
          <w:kern w:val="0"/>
          <w:sz w:val="32"/>
          <w:szCs w:val="32"/>
        </w:rPr>
        <w:t>性别：</w:t>
      </w:r>
      <w:r>
        <w:rPr>
          <w:rFonts w:eastAsia="仿宋_GB2312"/>
          <w:b/>
          <w:bCs/>
          <w:kern w:val="0"/>
          <w:sz w:val="32"/>
          <w:szCs w:val="32"/>
        </w:rPr>
        <w:t xml:space="preserve">       </w:t>
      </w:r>
      <w:r>
        <w:rPr>
          <w:rFonts w:hint="eastAsia" w:eastAsia="仿宋_GB2312"/>
          <w:b/>
          <w:bCs/>
          <w:kern w:val="0"/>
          <w:sz w:val="32"/>
          <w:szCs w:val="32"/>
        </w:rPr>
        <w:t>年龄：</w:t>
      </w:r>
      <w:r>
        <w:rPr>
          <w:rFonts w:eastAsia="仿宋_GB2312"/>
          <w:b/>
          <w:bCs/>
          <w:kern w:val="0"/>
          <w:sz w:val="32"/>
          <w:szCs w:val="32"/>
        </w:rPr>
        <w:t xml:space="preserve">       </w:t>
      </w:r>
      <w:r>
        <w:rPr>
          <w:rFonts w:hint="eastAsia" w:eastAsia="仿宋_GB2312"/>
          <w:b/>
          <w:bCs/>
          <w:kern w:val="0"/>
          <w:sz w:val="32"/>
          <w:szCs w:val="32"/>
        </w:rPr>
        <w:t>职务：</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系</w:t>
      </w:r>
      <w:r>
        <w:rPr>
          <w:rFonts w:eastAsia="仿宋_GB2312"/>
          <w:b/>
          <w:bCs/>
          <w:kern w:val="0"/>
          <w:sz w:val="32"/>
          <w:szCs w:val="32"/>
          <w:u w:val="single"/>
        </w:rPr>
        <w:t xml:space="preserve">           (</w:t>
      </w:r>
      <w:r>
        <w:rPr>
          <w:rFonts w:hint="eastAsia" w:eastAsia="仿宋_GB2312"/>
          <w:b/>
          <w:bCs/>
          <w:kern w:val="0"/>
          <w:sz w:val="32"/>
          <w:szCs w:val="32"/>
          <w:u w:val="single"/>
        </w:rPr>
        <w:t>投标人名称</w:t>
      </w:r>
      <w:r>
        <w:rPr>
          <w:rFonts w:eastAsia="仿宋_GB2312"/>
          <w:b/>
          <w:bCs/>
          <w:kern w:val="0"/>
          <w:sz w:val="32"/>
          <w:szCs w:val="32"/>
          <w:u w:val="single"/>
        </w:rPr>
        <w:t>)</w:t>
      </w:r>
      <w:r>
        <w:rPr>
          <w:rFonts w:hint="eastAsia" w:eastAsia="仿宋_GB2312"/>
          <w:b/>
          <w:bCs/>
          <w:kern w:val="0"/>
          <w:sz w:val="32"/>
          <w:szCs w:val="32"/>
        </w:rPr>
        <w:t>的法定代表人。</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特此证明。</w:t>
      </w:r>
    </w:p>
    <w:p>
      <w:pPr>
        <w:autoSpaceDE w:val="0"/>
        <w:autoSpaceDN w:val="0"/>
        <w:adjustRightInd w:val="0"/>
        <w:ind w:firstLine="643" w:firstLineChars="200"/>
        <w:jc w:val="left"/>
        <w:rPr>
          <w:rFonts w:eastAsia="仿宋_GB2312"/>
          <w:b/>
          <w:bCs/>
          <w:kern w:val="0"/>
          <w:sz w:val="32"/>
          <w:szCs w:val="32"/>
        </w:rPr>
      </w:pPr>
      <w:r>
        <w:rPr>
          <w:rFonts w:hint="eastAsia" w:eastAsia="仿宋_GB2312"/>
          <w:b/>
          <w:bCs/>
          <w:kern w:val="0"/>
          <w:sz w:val="32"/>
          <w:szCs w:val="32"/>
        </w:rPr>
        <w:t>附：法定代表人身份证复印件。</w:t>
      </w:r>
    </w:p>
    <w:p>
      <w:pPr>
        <w:autoSpaceDE w:val="0"/>
        <w:autoSpaceDN w:val="0"/>
        <w:adjustRightInd w:val="0"/>
        <w:ind w:firstLine="5943" w:firstLineChars="1850"/>
        <w:jc w:val="left"/>
        <w:rPr>
          <w:rFonts w:eastAsia="仿宋_GB2312"/>
          <w:b/>
          <w:bCs/>
          <w:kern w:val="0"/>
          <w:sz w:val="32"/>
          <w:szCs w:val="32"/>
        </w:rPr>
      </w:pPr>
    </w:p>
    <w:p>
      <w:pPr>
        <w:autoSpaceDE w:val="0"/>
        <w:autoSpaceDN w:val="0"/>
        <w:adjustRightInd w:val="0"/>
        <w:ind w:firstLine="5943" w:firstLineChars="1850"/>
        <w:jc w:val="left"/>
        <w:rPr>
          <w:rFonts w:eastAsia="仿宋_GB2312"/>
          <w:b/>
          <w:bCs/>
          <w:kern w:val="0"/>
          <w:sz w:val="32"/>
          <w:szCs w:val="32"/>
        </w:rPr>
      </w:pPr>
    </w:p>
    <w:p>
      <w:pPr>
        <w:autoSpaceDE w:val="0"/>
        <w:autoSpaceDN w:val="0"/>
        <w:adjustRightInd w:val="0"/>
        <w:ind w:firstLine="5943" w:firstLineChars="1850"/>
        <w:jc w:val="left"/>
        <w:rPr>
          <w:rFonts w:eastAsia="仿宋_GB2312"/>
          <w:b/>
          <w:bCs/>
          <w:kern w:val="0"/>
          <w:sz w:val="32"/>
          <w:szCs w:val="32"/>
        </w:rPr>
      </w:pPr>
    </w:p>
    <w:p>
      <w:pPr>
        <w:autoSpaceDE w:val="0"/>
        <w:autoSpaceDN w:val="0"/>
        <w:adjustRightInd w:val="0"/>
        <w:ind w:firstLine="5943" w:firstLineChars="1850"/>
        <w:jc w:val="left"/>
        <w:rPr>
          <w:rFonts w:eastAsia="仿宋_GB2312"/>
          <w:b/>
          <w:bCs/>
          <w:kern w:val="0"/>
          <w:sz w:val="32"/>
          <w:szCs w:val="32"/>
        </w:rPr>
      </w:pPr>
    </w:p>
    <w:p>
      <w:pPr>
        <w:autoSpaceDE w:val="0"/>
        <w:autoSpaceDN w:val="0"/>
        <w:adjustRightInd w:val="0"/>
        <w:ind w:firstLine="5943" w:firstLineChars="1850"/>
        <w:jc w:val="left"/>
        <w:rPr>
          <w:rFonts w:eastAsia="仿宋_GB2312"/>
          <w:b/>
          <w:bCs/>
          <w:kern w:val="0"/>
          <w:sz w:val="32"/>
          <w:szCs w:val="32"/>
        </w:rPr>
      </w:pPr>
    </w:p>
    <w:p>
      <w:pPr>
        <w:autoSpaceDE w:val="0"/>
        <w:autoSpaceDN w:val="0"/>
        <w:adjustRightInd w:val="0"/>
        <w:jc w:val="right"/>
        <w:rPr>
          <w:rFonts w:eastAsia="仿宋_GB2312"/>
          <w:b/>
          <w:bCs/>
          <w:kern w:val="0"/>
          <w:sz w:val="32"/>
          <w:szCs w:val="32"/>
        </w:rPr>
      </w:pPr>
      <w:r>
        <w:rPr>
          <w:rFonts w:hint="eastAsia" w:eastAsia="仿宋_GB2312"/>
          <w:b/>
          <w:bCs/>
          <w:kern w:val="0"/>
          <w:sz w:val="32"/>
          <w:szCs w:val="32"/>
        </w:rPr>
        <w:t>投标人：</w:t>
      </w:r>
      <w:r>
        <w:rPr>
          <w:rFonts w:eastAsia="仿宋_GB2312"/>
          <w:b/>
          <w:bCs/>
          <w:kern w:val="0"/>
          <w:sz w:val="32"/>
          <w:szCs w:val="32"/>
        </w:rPr>
        <w:t xml:space="preserve">      </w:t>
      </w:r>
      <w:r>
        <w:rPr>
          <w:rFonts w:hint="eastAsia" w:eastAsia="仿宋_GB2312"/>
          <w:b/>
          <w:bCs/>
          <w:kern w:val="0"/>
          <w:sz w:val="32"/>
          <w:szCs w:val="32"/>
        </w:rPr>
        <w:t>（盖公章）</w:t>
      </w:r>
    </w:p>
    <w:p>
      <w:pPr>
        <w:autoSpaceDE w:val="0"/>
        <w:autoSpaceDN w:val="0"/>
        <w:adjustRightInd w:val="0"/>
        <w:jc w:val="right"/>
        <w:rPr>
          <w:rFonts w:eastAsia="仿宋_GB2312"/>
          <w:b/>
          <w:bCs/>
          <w:kern w:val="0"/>
          <w:sz w:val="28"/>
        </w:rPr>
      </w:pPr>
      <w:r>
        <w:rPr>
          <w:rFonts w:hint="eastAsia" w:eastAsia="仿宋_GB2312"/>
          <w:b/>
          <w:bCs/>
          <w:kern w:val="0"/>
          <w:sz w:val="32"/>
          <w:szCs w:val="32"/>
        </w:rPr>
        <w:t>日期：</w:t>
      </w:r>
      <w:r>
        <w:rPr>
          <w:rFonts w:eastAsia="仿宋_GB2312"/>
          <w:b/>
          <w:bCs/>
          <w:kern w:val="0"/>
          <w:sz w:val="32"/>
          <w:szCs w:val="32"/>
        </w:rPr>
        <w:t xml:space="preserve">  2020</w:t>
      </w:r>
      <w:r>
        <w:rPr>
          <w:rFonts w:hint="eastAsia" w:eastAsia="仿宋_GB2312"/>
          <w:b/>
          <w:bCs/>
          <w:kern w:val="0"/>
          <w:sz w:val="32"/>
          <w:szCs w:val="32"/>
        </w:rPr>
        <w:t>年</w:t>
      </w:r>
      <w:r>
        <w:rPr>
          <w:rFonts w:eastAsia="仿宋_GB2312"/>
          <w:b/>
          <w:bCs/>
          <w:kern w:val="0"/>
          <w:sz w:val="32"/>
          <w:szCs w:val="32"/>
        </w:rPr>
        <w:t xml:space="preserve">   </w:t>
      </w:r>
      <w:r>
        <w:rPr>
          <w:rFonts w:hint="eastAsia" w:eastAsia="仿宋_GB2312"/>
          <w:b/>
          <w:bCs/>
          <w:kern w:val="0"/>
          <w:sz w:val="32"/>
          <w:szCs w:val="32"/>
        </w:rPr>
        <w:t>月</w:t>
      </w:r>
      <w:r>
        <w:rPr>
          <w:rFonts w:eastAsia="仿宋_GB2312"/>
          <w:b/>
          <w:bCs/>
          <w:kern w:val="0"/>
          <w:sz w:val="32"/>
          <w:szCs w:val="32"/>
        </w:rPr>
        <w:t xml:space="preserve">   </w:t>
      </w:r>
      <w:r>
        <w:rPr>
          <w:rFonts w:hint="eastAsia" w:eastAsia="仿宋_GB2312"/>
          <w:b/>
          <w:bCs/>
          <w:kern w:val="0"/>
          <w:sz w:val="32"/>
          <w:szCs w:val="32"/>
        </w:rPr>
        <w:t>日</w:t>
      </w:r>
    </w:p>
    <w:p>
      <w:pPr>
        <w:jc w:val="center"/>
        <w:outlineLvl w:val="1"/>
        <w:rPr>
          <w:rFonts w:eastAsia="仿宋_GB2312"/>
          <w:b/>
          <w:bCs/>
          <w:sz w:val="32"/>
          <w:szCs w:val="32"/>
        </w:rPr>
      </w:pPr>
      <w:r>
        <w:rPr>
          <w:rFonts w:eastAsia="仿宋_GB2312"/>
          <w:b/>
          <w:bCs/>
          <w:kern w:val="44"/>
          <w:sz w:val="28"/>
        </w:rPr>
        <w:br w:type="page"/>
      </w:r>
      <w:r>
        <w:rPr>
          <w:rFonts w:hint="eastAsia" w:eastAsia="仿宋_GB2312"/>
          <w:b/>
          <w:bCs/>
          <w:sz w:val="32"/>
          <w:szCs w:val="32"/>
        </w:rPr>
        <w:t>3、法定代表人授权委托书</w:t>
      </w:r>
    </w:p>
    <w:p>
      <w:pPr>
        <w:pStyle w:val="4"/>
        <w:ind w:firstLine="562" w:firstLineChars="200"/>
        <w:rPr>
          <w:rFonts w:ascii="Times New Roman" w:hAnsi="Times New Roman" w:eastAsia="仿宋_GB2312"/>
          <w:b/>
          <w:bCs/>
          <w:kern w:val="0"/>
          <w:sz w:val="28"/>
          <w:szCs w:val="28"/>
        </w:rPr>
      </w:pPr>
    </w:p>
    <w:p>
      <w:pPr>
        <w:pStyle w:val="4"/>
        <w:ind w:firstLine="562" w:firstLineChars="200"/>
        <w:rPr>
          <w:rFonts w:ascii="Times New Roman" w:hAnsi="Times New Roman" w:eastAsia="仿宋_GB2312"/>
          <w:b/>
          <w:bCs/>
          <w:kern w:val="0"/>
          <w:sz w:val="28"/>
          <w:szCs w:val="28"/>
        </w:rPr>
      </w:pPr>
    </w:p>
    <w:p>
      <w:pPr>
        <w:pStyle w:val="4"/>
        <w:rPr>
          <w:rFonts w:ascii="Times New Roman" w:hAnsi="Times New Roman" w:eastAsia="仿宋_GB2312"/>
          <w:b/>
          <w:bCs/>
          <w:kern w:val="0"/>
          <w:sz w:val="32"/>
          <w:szCs w:val="32"/>
        </w:rPr>
      </w:pPr>
      <w:r>
        <w:rPr>
          <w:rFonts w:hint="eastAsia" w:ascii="Times New Roman" w:hAnsi="Times New Roman" w:eastAsia="仿宋_GB2312"/>
          <w:b/>
          <w:bCs/>
          <w:kern w:val="0"/>
          <w:sz w:val="32"/>
          <w:szCs w:val="32"/>
          <w:u w:val="single"/>
        </w:rPr>
        <w:t>致</w:t>
      </w:r>
      <w:r>
        <w:rPr>
          <w:rFonts w:ascii="Times New Roman" w:hAnsi="Times New Roman" w:eastAsia="仿宋_GB2312"/>
          <w:b/>
          <w:bCs/>
          <w:kern w:val="0"/>
          <w:sz w:val="32"/>
          <w:szCs w:val="32"/>
          <w:u w:val="single"/>
        </w:rPr>
        <w:t xml:space="preserve">             </w:t>
      </w:r>
      <w:r>
        <w:rPr>
          <w:rFonts w:hint="eastAsia" w:ascii="Times New Roman" w:hAnsi="Times New Roman" w:eastAsia="仿宋_GB2312"/>
          <w:b/>
          <w:bCs/>
          <w:kern w:val="0"/>
          <w:sz w:val="32"/>
          <w:szCs w:val="32"/>
          <w:u w:val="single"/>
        </w:rPr>
        <w:t>：</w:t>
      </w:r>
    </w:p>
    <w:p>
      <w:pPr>
        <w:pStyle w:val="4"/>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本人</w:t>
      </w:r>
      <w:r>
        <w:rPr>
          <w:rFonts w:hint="eastAsia" w:ascii="Times New Roman" w:hAnsi="Times New Roman" w:eastAsia="仿宋_GB2312"/>
          <w:b/>
          <w:bCs/>
          <w:kern w:val="0"/>
          <w:sz w:val="32"/>
          <w:szCs w:val="32"/>
          <w:u w:val="single"/>
        </w:rPr>
        <w:t>（姓名）</w:t>
      </w:r>
      <w:r>
        <w:rPr>
          <w:rFonts w:hint="eastAsia" w:ascii="Times New Roman" w:hAnsi="Times New Roman" w:eastAsia="仿宋_GB2312"/>
          <w:b/>
          <w:bCs/>
          <w:kern w:val="0"/>
          <w:sz w:val="32"/>
          <w:szCs w:val="32"/>
        </w:rPr>
        <w:t>系</w:t>
      </w:r>
      <w:r>
        <w:rPr>
          <w:rFonts w:hint="eastAsia" w:ascii="Times New Roman" w:hAnsi="Times New Roman" w:eastAsia="仿宋_GB2312"/>
          <w:b/>
          <w:bCs/>
          <w:kern w:val="0"/>
          <w:sz w:val="32"/>
          <w:szCs w:val="32"/>
          <w:u w:val="single"/>
        </w:rPr>
        <w:t>（投标人名称）</w:t>
      </w:r>
      <w:r>
        <w:rPr>
          <w:rFonts w:hint="eastAsia" w:ascii="Times New Roman" w:hAnsi="Times New Roman" w:eastAsia="仿宋_GB2312"/>
          <w:b/>
          <w:bCs/>
          <w:kern w:val="0"/>
          <w:sz w:val="32"/>
          <w:szCs w:val="32"/>
        </w:rPr>
        <w:t>的法定代表人，现授权</w:t>
      </w:r>
      <w:r>
        <w:rPr>
          <w:rFonts w:hint="eastAsia" w:ascii="Times New Roman" w:hAnsi="Times New Roman" w:eastAsia="仿宋_GB2312"/>
          <w:b/>
          <w:bCs/>
          <w:kern w:val="0"/>
          <w:sz w:val="32"/>
          <w:szCs w:val="32"/>
          <w:u w:val="single"/>
        </w:rPr>
        <w:t>（姓名）</w:t>
      </w:r>
      <w:r>
        <w:rPr>
          <w:rFonts w:hint="eastAsia" w:ascii="Times New Roman" w:hAnsi="Times New Roman" w:eastAsia="仿宋_GB2312"/>
          <w:b/>
          <w:bCs/>
          <w:kern w:val="0"/>
          <w:sz w:val="32"/>
          <w:szCs w:val="32"/>
        </w:rPr>
        <w:t>为我方的合法代理人，以我方名义签署、澄清、说明、补正、递交、撤回、修改</w:t>
      </w:r>
      <w:r>
        <w:rPr>
          <w:rFonts w:hint="eastAsia" w:ascii="Times New Roman" w:hAnsi="Times New Roman" w:eastAsia="仿宋_GB2312"/>
          <w:b/>
          <w:bCs/>
          <w:kern w:val="0"/>
          <w:sz w:val="32"/>
          <w:szCs w:val="32"/>
          <w:u w:val="single"/>
        </w:rPr>
        <w:t>（项目名称）</w:t>
      </w:r>
      <w:r>
        <w:rPr>
          <w:rFonts w:hint="eastAsia" w:ascii="Times New Roman" w:hAnsi="Times New Roman" w:eastAsia="仿宋_GB2312"/>
          <w:b/>
          <w:bCs/>
          <w:kern w:val="0"/>
          <w:sz w:val="32"/>
          <w:szCs w:val="32"/>
        </w:rPr>
        <w:t>投标文件、签订合同和处理有关事宜，其法律后果由我方承担。</w:t>
      </w:r>
    </w:p>
    <w:p>
      <w:pPr>
        <w:pStyle w:val="4"/>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代理人无转委托权。</w:t>
      </w:r>
    </w:p>
    <w:p>
      <w:pPr>
        <w:pStyle w:val="4"/>
        <w:ind w:firstLine="643" w:firstLineChars="200"/>
        <w:rPr>
          <w:rFonts w:ascii="Times New Roman" w:hAnsi="Times New Roman" w:eastAsia="仿宋_GB2312"/>
          <w:b/>
          <w:bCs/>
          <w:kern w:val="0"/>
          <w:sz w:val="32"/>
          <w:szCs w:val="32"/>
        </w:rPr>
      </w:pPr>
      <w:r>
        <w:rPr>
          <w:rFonts w:hint="eastAsia" w:ascii="Times New Roman" w:hAnsi="Times New Roman" w:eastAsia="仿宋_GB2312"/>
          <w:b/>
          <w:bCs/>
          <w:kern w:val="0"/>
          <w:sz w:val="32"/>
          <w:szCs w:val="32"/>
        </w:rPr>
        <w:t>附：</w:t>
      </w:r>
      <w:r>
        <w:rPr>
          <w:rFonts w:ascii="Times New Roman" w:hAnsi="Times New Roman" w:eastAsia="仿宋_GB2312"/>
          <w:b/>
          <w:bCs/>
          <w:kern w:val="0"/>
          <w:sz w:val="32"/>
          <w:szCs w:val="32"/>
        </w:rPr>
        <w:t>1</w:t>
      </w:r>
      <w:r>
        <w:rPr>
          <w:rFonts w:hint="eastAsia" w:ascii="Times New Roman" w:hAnsi="Times New Roman" w:eastAsia="仿宋_GB2312"/>
          <w:b/>
          <w:bCs/>
          <w:kern w:val="0"/>
          <w:sz w:val="32"/>
          <w:szCs w:val="32"/>
        </w:rPr>
        <w:t>、法人身份证复印件</w:t>
      </w:r>
    </w:p>
    <w:p>
      <w:pPr>
        <w:pStyle w:val="4"/>
        <w:ind w:firstLine="1285" w:firstLineChars="400"/>
        <w:rPr>
          <w:rFonts w:ascii="Times New Roman" w:hAnsi="Times New Roman" w:eastAsia="仿宋_GB2312"/>
          <w:b/>
          <w:bCs/>
          <w:kern w:val="0"/>
          <w:sz w:val="32"/>
          <w:szCs w:val="32"/>
        </w:rPr>
      </w:pPr>
      <w:r>
        <w:rPr>
          <w:rFonts w:ascii="Times New Roman" w:hAnsi="Times New Roman" w:eastAsia="仿宋_GB2312"/>
          <w:b/>
          <w:bCs/>
          <w:kern w:val="0"/>
          <w:sz w:val="32"/>
          <w:szCs w:val="32"/>
        </w:rPr>
        <w:t>2</w:t>
      </w:r>
      <w:r>
        <w:rPr>
          <w:rFonts w:hint="eastAsia" w:ascii="Times New Roman" w:hAnsi="Times New Roman" w:eastAsia="仿宋_GB2312"/>
          <w:b/>
          <w:bCs/>
          <w:kern w:val="0"/>
          <w:sz w:val="32"/>
          <w:szCs w:val="32"/>
        </w:rPr>
        <w:t>、委托代理人身份证复印件</w:t>
      </w:r>
    </w:p>
    <w:p>
      <w:pPr>
        <w:autoSpaceDE w:val="0"/>
        <w:autoSpaceDN w:val="0"/>
        <w:adjustRightInd w:val="0"/>
        <w:ind w:firstLine="4658" w:firstLineChars="1450"/>
        <w:jc w:val="left"/>
        <w:rPr>
          <w:rFonts w:eastAsia="仿宋_GB2312"/>
          <w:b/>
          <w:bCs/>
          <w:kern w:val="0"/>
          <w:sz w:val="32"/>
          <w:szCs w:val="32"/>
        </w:rPr>
      </w:pPr>
    </w:p>
    <w:p>
      <w:pPr>
        <w:autoSpaceDE w:val="0"/>
        <w:autoSpaceDN w:val="0"/>
        <w:adjustRightInd w:val="0"/>
        <w:ind w:firstLine="4658" w:firstLineChars="1450"/>
        <w:jc w:val="left"/>
        <w:rPr>
          <w:rFonts w:eastAsia="仿宋_GB2312"/>
          <w:b/>
          <w:bCs/>
          <w:kern w:val="0"/>
          <w:sz w:val="32"/>
          <w:szCs w:val="32"/>
        </w:rPr>
      </w:pPr>
    </w:p>
    <w:p>
      <w:pPr>
        <w:autoSpaceDE w:val="0"/>
        <w:autoSpaceDN w:val="0"/>
        <w:adjustRightInd w:val="0"/>
        <w:ind w:firstLine="6586" w:firstLineChars="2050"/>
        <w:rPr>
          <w:rFonts w:eastAsia="仿宋_GB2312"/>
          <w:b/>
          <w:bCs/>
          <w:kern w:val="0"/>
          <w:sz w:val="32"/>
          <w:szCs w:val="32"/>
        </w:rPr>
      </w:pPr>
    </w:p>
    <w:p>
      <w:pPr>
        <w:autoSpaceDE w:val="0"/>
        <w:autoSpaceDN w:val="0"/>
        <w:adjustRightInd w:val="0"/>
        <w:ind w:right="160"/>
        <w:jc w:val="right"/>
        <w:rPr>
          <w:rFonts w:eastAsia="仿宋_GB2312"/>
          <w:b/>
          <w:bCs/>
          <w:kern w:val="0"/>
          <w:sz w:val="32"/>
          <w:szCs w:val="32"/>
        </w:rPr>
      </w:pPr>
      <w:r>
        <w:rPr>
          <w:rFonts w:hint="eastAsia" w:eastAsia="仿宋_GB2312"/>
          <w:b/>
          <w:bCs/>
          <w:kern w:val="0"/>
          <w:sz w:val="32"/>
          <w:szCs w:val="32"/>
        </w:rPr>
        <w:t>投标人：</w:t>
      </w:r>
      <w:r>
        <w:rPr>
          <w:rFonts w:eastAsia="仿宋_GB2312"/>
          <w:b/>
          <w:bCs/>
          <w:kern w:val="0"/>
          <w:sz w:val="32"/>
          <w:szCs w:val="32"/>
        </w:rPr>
        <w:t xml:space="preserve">         </w:t>
      </w:r>
      <w:r>
        <w:rPr>
          <w:rFonts w:hint="eastAsia" w:eastAsia="仿宋_GB2312"/>
          <w:b/>
          <w:bCs/>
          <w:kern w:val="0"/>
          <w:sz w:val="32"/>
          <w:szCs w:val="32"/>
          <w:u w:val="single"/>
        </w:rPr>
        <w:t>（盖公章）</w:t>
      </w:r>
    </w:p>
    <w:p>
      <w:pPr>
        <w:autoSpaceDE w:val="0"/>
        <w:autoSpaceDN w:val="0"/>
        <w:adjustRightInd w:val="0"/>
        <w:ind w:right="160"/>
        <w:jc w:val="right"/>
        <w:rPr>
          <w:rFonts w:eastAsia="仿宋_GB2312"/>
          <w:b/>
          <w:bCs/>
          <w:kern w:val="0"/>
          <w:sz w:val="32"/>
          <w:szCs w:val="32"/>
        </w:rPr>
      </w:pPr>
      <w:r>
        <w:rPr>
          <w:rFonts w:hint="eastAsia" w:eastAsia="仿宋_GB2312"/>
          <w:b/>
          <w:bCs/>
          <w:kern w:val="0"/>
          <w:sz w:val="32"/>
          <w:szCs w:val="32"/>
        </w:rPr>
        <w:t>法定代表人：</w:t>
      </w:r>
      <w:r>
        <w:rPr>
          <w:rFonts w:eastAsia="仿宋_GB2312"/>
          <w:b/>
          <w:bCs/>
          <w:kern w:val="0"/>
          <w:sz w:val="32"/>
          <w:szCs w:val="32"/>
        </w:rPr>
        <w:t xml:space="preserve">     </w:t>
      </w:r>
      <w:r>
        <w:rPr>
          <w:rFonts w:hint="eastAsia" w:eastAsia="仿宋_GB2312"/>
          <w:b/>
          <w:bCs/>
          <w:kern w:val="0"/>
          <w:sz w:val="32"/>
          <w:szCs w:val="32"/>
          <w:u w:val="single"/>
        </w:rPr>
        <w:t>（签字或盖章）</w:t>
      </w:r>
    </w:p>
    <w:p>
      <w:pPr>
        <w:autoSpaceDE w:val="0"/>
        <w:autoSpaceDN w:val="0"/>
        <w:adjustRightInd w:val="0"/>
        <w:jc w:val="right"/>
        <w:rPr>
          <w:rFonts w:eastAsia="仿宋_GB2312"/>
          <w:b/>
          <w:bCs/>
          <w:kern w:val="0"/>
          <w:sz w:val="32"/>
          <w:szCs w:val="32"/>
        </w:rPr>
      </w:pPr>
      <w:r>
        <w:rPr>
          <w:rFonts w:hint="eastAsia" w:eastAsia="仿宋_GB2312"/>
          <w:b/>
          <w:bCs/>
          <w:kern w:val="0"/>
          <w:sz w:val="32"/>
          <w:szCs w:val="32"/>
        </w:rPr>
        <w:t>委托代理人：</w:t>
      </w:r>
      <w:r>
        <w:rPr>
          <w:rFonts w:eastAsia="仿宋_GB2312"/>
          <w:b/>
          <w:bCs/>
          <w:kern w:val="0"/>
          <w:sz w:val="32"/>
          <w:szCs w:val="32"/>
        </w:rPr>
        <w:t xml:space="preserve">     </w:t>
      </w:r>
      <w:r>
        <w:rPr>
          <w:rFonts w:hint="eastAsia" w:eastAsia="仿宋_GB2312"/>
          <w:b/>
          <w:bCs/>
          <w:kern w:val="0"/>
          <w:sz w:val="32"/>
          <w:szCs w:val="32"/>
          <w:u w:val="single"/>
        </w:rPr>
        <w:t>（签字或盖章）</w:t>
      </w:r>
    </w:p>
    <w:p>
      <w:pPr>
        <w:autoSpaceDE w:val="0"/>
        <w:autoSpaceDN w:val="0"/>
        <w:adjustRightInd w:val="0"/>
        <w:jc w:val="right"/>
        <w:rPr>
          <w:rFonts w:eastAsia="仿宋_GB2312"/>
          <w:b/>
          <w:bCs/>
          <w:kern w:val="0"/>
          <w:sz w:val="28"/>
        </w:rPr>
      </w:pPr>
      <w:r>
        <w:rPr>
          <w:rFonts w:hint="eastAsia" w:eastAsia="仿宋_GB2312"/>
          <w:b/>
          <w:bCs/>
          <w:kern w:val="0"/>
          <w:sz w:val="32"/>
          <w:szCs w:val="32"/>
        </w:rPr>
        <w:t>日期：</w:t>
      </w:r>
      <w:r>
        <w:rPr>
          <w:rFonts w:eastAsia="仿宋_GB2312"/>
          <w:b/>
          <w:bCs/>
          <w:kern w:val="0"/>
          <w:sz w:val="32"/>
          <w:szCs w:val="32"/>
        </w:rPr>
        <w:t xml:space="preserve">    2020</w:t>
      </w:r>
      <w:r>
        <w:rPr>
          <w:rFonts w:hint="eastAsia" w:eastAsia="仿宋_GB2312"/>
          <w:b/>
          <w:bCs/>
          <w:kern w:val="0"/>
          <w:sz w:val="32"/>
          <w:szCs w:val="32"/>
        </w:rPr>
        <w:t>年</w:t>
      </w:r>
      <w:r>
        <w:rPr>
          <w:rFonts w:eastAsia="仿宋_GB2312"/>
          <w:b/>
          <w:bCs/>
          <w:kern w:val="0"/>
          <w:sz w:val="32"/>
          <w:szCs w:val="32"/>
        </w:rPr>
        <w:t xml:space="preserve">   </w:t>
      </w:r>
      <w:r>
        <w:rPr>
          <w:rFonts w:hint="eastAsia" w:eastAsia="仿宋_GB2312"/>
          <w:b/>
          <w:bCs/>
          <w:kern w:val="0"/>
          <w:sz w:val="32"/>
          <w:szCs w:val="32"/>
        </w:rPr>
        <w:t>月</w:t>
      </w:r>
      <w:r>
        <w:rPr>
          <w:rFonts w:eastAsia="仿宋_GB2312"/>
          <w:b/>
          <w:bCs/>
          <w:kern w:val="0"/>
          <w:sz w:val="32"/>
          <w:szCs w:val="32"/>
        </w:rPr>
        <w:t xml:space="preserve">   </w:t>
      </w:r>
      <w:r>
        <w:rPr>
          <w:rFonts w:hint="eastAsia" w:eastAsia="仿宋_GB2312"/>
          <w:b/>
          <w:bCs/>
          <w:kern w:val="0"/>
          <w:sz w:val="32"/>
          <w:szCs w:val="32"/>
        </w:rPr>
        <w:t>日</w:t>
      </w:r>
    </w:p>
    <w:p>
      <w:pPr>
        <w:ind w:firstLine="4216" w:firstLineChars="1500"/>
        <w:jc w:val="left"/>
        <w:rPr>
          <w:rFonts w:eastAsia="仿宋_GB2312"/>
          <w:b/>
          <w:bCs/>
          <w:sz w:val="28"/>
        </w:rPr>
      </w:pPr>
    </w:p>
    <w:p>
      <w:pPr>
        <w:widowControl/>
        <w:jc w:val="left"/>
        <w:rPr>
          <w:rFonts w:eastAsia="仿宋_GB2312"/>
          <w:b/>
          <w:bCs/>
          <w:sz w:val="28"/>
        </w:rPr>
      </w:pPr>
      <w:r>
        <w:rPr>
          <w:rFonts w:eastAsia="仿宋_GB2312"/>
          <w:b/>
          <w:bCs/>
          <w:sz w:val="28"/>
        </w:rPr>
        <w:br w:type="page"/>
      </w:r>
    </w:p>
    <w:p>
      <w:pPr>
        <w:jc w:val="center"/>
        <w:outlineLvl w:val="1"/>
        <w:rPr>
          <w:rFonts w:eastAsia="仿宋_GB2312"/>
          <w:b/>
          <w:bCs/>
          <w:sz w:val="32"/>
          <w:szCs w:val="32"/>
        </w:rPr>
      </w:pPr>
      <w:r>
        <w:rPr>
          <w:rFonts w:hint="eastAsia" w:eastAsia="仿宋_GB2312"/>
          <w:b/>
          <w:bCs/>
          <w:sz w:val="32"/>
          <w:szCs w:val="32"/>
        </w:rPr>
        <w:t>4、投标人营业执照副本复印件</w:t>
      </w:r>
    </w:p>
    <w:p>
      <w:pPr>
        <w:widowControl/>
        <w:jc w:val="left"/>
        <w:rPr>
          <w:rFonts w:eastAsia="仿宋_GB2312"/>
          <w:b/>
          <w:bCs/>
          <w:sz w:val="28"/>
        </w:rPr>
      </w:pPr>
      <w:r>
        <w:rPr>
          <w:rFonts w:eastAsia="仿宋_GB2312"/>
          <w:b/>
          <w:bCs/>
          <w:sz w:val="28"/>
        </w:rPr>
        <w:br w:type="page"/>
      </w:r>
    </w:p>
    <w:p>
      <w:pPr>
        <w:jc w:val="center"/>
        <w:outlineLvl w:val="1"/>
        <w:rPr>
          <w:rFonts w:eastAsia="仿宋_GB2312"/>
          <w:b/>
          <w:bCs/>
          <w:sz w:val="32"/>
          <w:szCs w:val="32"/>
        </w:rPr>
      </w:pPr>
      <w:r>
        <w:rPr>
          <w:rFonts w:hint="eastAsia" w:eastAsia="仿宋_GB2312"/>
          <w:b/>
          <w:bCs/>
          <w:sz w:val="32"/>
          <w:szCs w:val="32"/>
        </w:rPr>
        <w:t>5、投标人资质证书副本复印件</w:t>
      </w:r>
    </w:p>
    <w:p>
      <w:pPr>
        <w:widowControl/>
        <w:jc w:val="left"/>
        <w:rPr>
          <w:rFonts w:eastAsia="仿宋_GB2312"/>
          <w:b/>
          <w:bCs/>
          <w:sz w:val="32"/>
          <w:szCs w:val="32"/>
        </w:rPr>
      </w:pPr>
      <w:r>
        <w:rPr>
          <w:rFonts w:eastAsia="仿宋_GB2312"/>
          <w:b/>
          <w:bCs/>
          <w:sz w:val="32"/>
          <w:szCs w:val="32"/>
        </w:rPr>
        <w:br w:type="page"/>
      </w:r>
    </w:p>
    <w:p>
      <w:pPr>
        <w:jc w:val="center"/>
        <w:outlineLvl w:val="1"/>
        <w:rPr>
          <w:rFonts w:hint="default" w:eastAsia="仿宋_GB2312"/>
          <w:b/>
          <w:bCs/>
          <w:color w:val="FF0000"/>
          <w:sz w:val="32"/>
          <w:szCs w:val="32"/>
          <w:lang w:val="en-US" w:eastAsia="zh-CN"/>
        </w:rPr>
      </w:pPr>
      <w:r>
        <w:rPr>
          <w:rFonts w:eastAsia="仿宋_GB2312"/>
          <w:b/>
          <w:bCs/>
          <w:color w:val="FF0000"/>
          <w:sz w:val="32"/>
          <w:szCs w:val="32"/>
        </w:rPr>
        <w:t>6</w:t>
      </w:r>
      <w:r>
        <w:rPr>
          <w:rFonts w:hint="eastAsia" w:eastAsia="仿宋_GB2312"/>
          <w:b/>
          <w:bCs/>
          <w:color w:val="FF0000"/>
          <w:sz w:val="32"/>
          <w:szCs w:val="32"/>
        </w:rPr>
        <w:t>、</w:t>
      </w:r>
      <w:r>
        <w:rPr>
          <w:rFonts w:hint="eastAsia" w:eastAsia="仿宋_GB2312"/>
          <w:b/>
          <w:bCs/>
          <w:color w:val="FF0000"/>
          <w:sz w:val="32"/>
          <w:szCs w:val="32"/>
          <w:lang w:val="en-US" w:eastAsia="zh-CN"/>
        </w:rPr>
        <w:t>投标资格审查表</w:t>
      </w:r>
    </w:p>
    <w:p>
      <w:pPr>
        <w:pStyle w:val="3"/>
        <w:rPr>
          <w:rFonts w:hint="eastAsia"/>
          <w:color w:val="FF0000"/>
          <w:szCs w:val="28"/>
        </w:rPr>
      </w:pPr>
      <w:r>
        <w:rPr>
          <w:rFonts w:hint="eastAsia"/>
          <w:color w:val="FF0000"/>
          <w:szCs w:val="28"/>
        </w:rPr>
        <w:t>投标资格情况表</w:t>
      </w:r>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1712"/>
        <w:gridCol w:w="4325"/>
        <w:gridCol w:w="145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vAlign w:val="center"/>
          </w:tcPr>
          <w:p>
            <w:pPr>
              <w:jc w:val="center"/>
              <w:rPr>
                <w:rFonts w:eastAsia="仿宋_GB2312"/>
                <w:b/>
                <w:bCs/>
                <w:color w:val="FF0000"/>
                <w:sz w:val="28"/>
              </w:rPr>
            </w:pPr>
            <w:r>
              <w:rPr>
                <w:rFonts w:hint="eastAsia" w:eastAsia="仿宋_GB2312"/>
                <w:b/>
                <w:bCs/>
                <w:color w:val="FF0000"/>
                <w:sz w:val="28"/>
              </w:rPr>
              <w:t>序号</w:t>
            </w:r>
          </w:p>
        </w:tc>
        <w:tc>
          <w:tcPr>
            <w:tcW w:w="1712" w:type="dxa"/>
            <w:vAlign w:val="center"/>
          </w:tcPr>
          <w:p>
            <w:pPr>
              <w:jc w:val="center"/>
              <w:rPr>
                <w:rFonts w:eastAsia="仿宋_GB2312"/>
                <w:b/>
                <w:bCs/>
                <w:color w:val="FF0000"/>
                <w:sz w:val="28"/>
              </w:rPr>
            </w:pPr>
            <w:r>
              <w:rPr>
                <w:rFonts w:hint="eastAsia" w:eastAsia="仿宋_GB2312"/>
                <w:b/>
                <w:bCs/>
                <w:color w:val="FF0000"/>
                <w:sz w:val="28"/>
              </w:rPr>
              <w:t>招标文件条目号</w:t>
            </w:r>
          </w:p>
        </w:tc>
        <w:tc>
          <w:tcPr>
            <w:tcW w:w="4325" w:type="dxa"/>
            <w:vAlign w:val="center"/>
          </w:tcPr>
          <w:p>
            <w:pPr>
              <w:jc w:val="center"/>
              <w:rPr>
                <w:rFonts w:eastAsia="仿宋_GB2312"/>
                <w:b/>
                <w:bCs/>
                <w:color w:val="FF0000"/>
                <w:sz w:val="28"/>
              </w:rPr>
            </w:pPr>
            <w:r>
              <w:rPr>
                <w:rFonts w:hint="eastAsia" w:eastAsia="仿宋_GB2312"/>
                <w:b/>
                <w:bCs/>
                <w:color w:val="FF0000"/>
                <w:sz w:val="28"/>
              </w:rPr>
              <w:t>招标要求规格</w:t>
            </w:r>
          </w:p>
        </w:tc>
        <w:tc>
          <w:tcPr>
            <w:tcW w:w="1450" w:type="dxa"/>
            <w:vAlign w:val="center"/>
          </w:tcPr>
          <w:p>
            <w:pPr>
              <w:jc w:val="center"/>
              <w:rPr>
                <w:rFonts w:eastAsia="仿宋_GB2312"/>
                <w:b/>
                <w:bCs/>
                <w:color w:val="FF0000"/>
                <w:sz w:val="28"/>
              </w:rPr>
            </w:pPr>
            <w:r>
              <w:rPr>
                <w:rFonts w:hint="eastAsia" w:eastAsia="仿宋_GB2312"/>
                <w:b/>
                <w:bCs/>
                <w:color w:val="FF0000"/>
                <w:sz w:val="28"/>
              </w:rPr>
              <w:t>投标响应</w:t>
            </w:r>
          </w:p>
        </w:tc>
        <w:tc>
          <w:tcPr>
            <w:tcW w:w="867" w:type="dxa"/>
            <w:vAlign w:val="center"/>
          </w:tcPr>
          <w:p>
            <w:pPr>
              <w:jc w:val="center"/>
              <w:rPr>
                <w:rFonts w:eastAsia="仿宋_GB2312"/>
                <w:b/>
                <w:bCs/>
                <w:color w:val="FF0000"/>
                <w:sz w:val="28"/>
              </w:rPr>
            </w:pPr>
            <w:r>
              <w:rPr>
                <w:rFonts w:hint="eastAsia" w:eastAsia="仿宋_GB2312"/>
                <w:b/>
                <w:bCs/>
                <w:color w:val="FF0000"/>
                <w:sz w:val="28"/>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hint="eastAsia" w:eastAsia="仿宋_GB2312"/>
                <w:b/>
                <w:bCs/>
                <w:color w:val="FF0000"/>
                <w:sz w:val="28"/>
                <w:lang w:val="en-US" w:eastAsia="zh-CN"/>
              </w:rPr>
            </w:pPr>
          </w:p>
        </w:tc>
        <w:tc>
          <w:tcPr>
            <w:tcW w:w="1712" w:type="dxa"/>
          </w:tcPr>
          <w:p>
            <w:pPr>
              <w:jc w:val="center"/>
              <w:rPr>
                <w:rFonts w:eastAsia="仿宋_GB2312"/>
                <w:b/>
                <w:bCs/>
                <w:color w:val="FF0000"/>
                <w:sz w:val="28"/>
              </w:rPr>
            </w:pPr>
          </w:p>
        </w:tc>
        <w:tc>
          <w:tcPr>
            <w:tcW w:w="4325" w:type="dxa"/>
          </w:tcPr>
          <w:p>
            <w:pPr>
              <w:ind w:firstLine="562" w:firstLineChars="200"/>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861" w:type="dxa"/>
          </w:tcPr>
          <w:p>
            <w:pPr>
              <w:jc w:val="center"/>
              <w:rPr>
                <w:rFonts w:hint="eastAsia" w:eastAsia="仿宋_GB2312"/>
                <w:b/>
                <w:bCs/>
                <w:color w:val="FF0000"/>
                <w:sz w:val="28"/>
                <w:lang w:val="en-US" w:eastAsia="zh-CN"/>
              </w:rPr>
            </w:pPr>
          </w:p>
        </w:tc>
        <w:tc>
          <w:tcPr>
            <w:tcW w:w="1712" w:type="dxa"/>
          </w:tcPr>
          <w:p>
            <w:pPr>
              <w:jc w:val="center"/>
              <w:rPr>
                <w:rFonts w:eastAsia="仿宋_GB2312"/>
                <w:b/>
                <w:bCs/>
                <w:color w:val="FF0000"/>
                <w:sz w:val="28"/>
              </w:rPr>
            </w:pPr>
          </w:p>
        </w:tc>
        <w:tc>
          <w:tcPr>
            <w:tcW w:w="4325" w:type="dxa"/>
          </w:tcPr>
          <w:p>
            <w:pPr>
              <w:tabs>
                <w:tab w:val="left" w:pos="217"/>
                <w:tab w:val="center" w:pos="1895"/>
              </w:tabs>
              <w:jc w:val="left"/>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bookmarkStart w:id="7" w:name="_GoBack"/>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 w:type="dxa"/>
          </w:tcPr>
          <w:p>
            <w:pPr>
              <w:jc w:val="center"/>
              <w:rPr>
                <w:rFonts w:eastAsia="仿宋_GB2312"/>
                <w:b/>
                <w:bCs/>
                <w:color w:val="FF0000"/>
                <w:sz w:val="28"/>
              </w:rPr>
            </w:pPr>
          </w:p>
        </w:tc>
        <w:tc>
          <w:tcPr>
            <w:tcW w:w="1712" w:type="dxa"/>
          </w:tcPr>
          <w:p>
            <w:pPr>
              <w:jc w:val="center"/>
              <w:rPr>
                <w:rFonts w:eastAsia="仿宋_GB2312"/>
                <w:b/>
                <w:bCs/>
                <w:color w:val="FF0000"/>
                <w:sz w:val="28"/>
              </w:rPr>
            </w:pPr>
          </w:p>
        </w:tc>
        <w:tc>
          <w:tcPr>
            <w:tcW w:w="4325" w:type="dxa"/>
          </w:tcPr>
          <w:p>
            <w:pPr>
              <w:jc w:val="center"/>
              <w:rPr>
                <w:rFonts w:eastAsia="仿宋_GB2312"/>
                <w:b/>
                <w:bCs/>
                <w:color w:val="FF0000"/>
                <w:sz w:val="28"/>
              </w:rPr>
            </w:pPr>
          </w:p>
        </w:tc>
        <w:tc>
          <w:tcPr>
            <w:tcW w:w="1450" w:type="dxa"/>
          </w:tcPr>
          <w:p>
            <w:pPr>
              <w:jc w:val="center"/>
              <w:rPr>
                <w:rFonts w:eastAsia="仿宋_GB2312"/>
                <w:b/>
                <w:bCs/>
                <w:color w:val="FF0000"/>
                <w:sz w:val="28"/>
              </w:rPr>
            </w:pPr>
          </w:p>
        </w:tc>
        <w:tc>
          <w:tcPr>
            <w:tcW w:w="867" w:type="dxa"/>
          </w:tcPr>
          <w:p>
            <w:pPr>
              <w:jc w:val="center"/>
              <w:rPr>
                <w:rFonts w:eastAsia="仿宋_GB2312"/>
                <w:b/>
                <w:bCs/>
                <w:color w:val="FF0000"/>
                <w:sz w:val="28"/>
              </w:rPr>
            </w:pPr>
          </w:p>
        </w:tc>
      </w:tr>
    </w:tbl>
    <w:p/>
    <w:p>
      <w:pPr>
        <w:pStyle w:val="2"/>
      </w:pPr>
    </w:p>
    <w:p/>
    <w:p>
      <w:pPr>
        <w:pStyle w:val="2"/>
      </w:pPr>
    </w:p>
    <w:p/>
    <w:p>
      <w:pPr>
        <w:pStyle w:val="2"/>
      </w:pPr>
    </w:p>
    <w:p/>
    <w:p>
      <w:pPr>
        <w:pStyle w:val="2"/>
      </w:pPr>
    </w:p>
    <w:p/>
    <w:p>
      <w:pPr>
        <w:pStyle w:val="2"/>
      </w:pPr>
    </w:p>
    <w:p/>
    <w:p>
      <w:pPr>
        <w:jc w:val="center"/>
        <w:outlineLvl w:val="1"/>
        <w:rPr>
          <w:rFonts w:eastAsia="仿宋_GB2312"/>
          <w:b/>
          <w:bCs/>
          <w:sz w:val="32"/>
          <w:szCs w:val="32"/>
        </w:rPr>
      </w:pPr>
      <w:r>
        <w:rPr>
          <w:rFonts w:hint="eastAsia" w:eastAsia="仿宋_GB2312"/>
          <w:b/>
          <w:bCs/>
          <w:sz w:val="32"/>
          <w:szCs w:val="32"/>
          <w:lang w:val="en-US" w:eastAsia="zh-CN"/>
        </w:rPr>
        <w:t>7</w:t>
      </w:r>
      <w:r>
        <w:rPr>
          <w:rFonts w:hint="eastAsia" w:eastAsia="仿宋_GB2312"/>
          <w:b/>
          <w:bCs/>
          <w:sz w:val="32"/>
          <w:szCs w:val="32"/>
        </w:rPr>
        <w:t>、技术条款偏离表</w:t>
      </w:r>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283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eastAsia="仿宋_GB2312"/>
                <w:b/>
                <w:bCs/>
                <w:sz w:val="28"/>
              </w:rPr>
            </w:pPr>
            <w:r>
              <w:rPr>
                <w:rFonts w:hint="eastAsia" w:eastAsia="仿宋_GB2312"/>
                <w:b/>
                <w:bCs/>
                <w:sz w:val="28"/>
              </w:rPr>
              <w:t>序号</w:t>
            </w:r>
          </w:p>
        </w:tc>
        <w:tc>
          <w:tcPr>
            <w:tcW w:w="1559" w:type="dxa"/>
            <w:vAlign w:val="center"/>
          </w:tcPr>
          <w:p>
            <w:pPr>
              <w:jc w:val="center"/>
              <w:rPr>
                <w:rFonts w:eastAsia="仿宋_GB2312"/>
                <w:b/>
                <w:bCs/>
                <w:sz w:val="28"/>
              </w:rPr>
            </w:pPr>
            <w:r>
              <w:rPr>
                <w:rFonts w:hint="eastAsia" w:eastAsia="仿宋_GB2312"/>
                <w:b/>
                <w:bCs/>
                <w:sz w:val="28"/>
              </w:rPr>
              <w:t>招标文件条目号</w:t>
            </w:r>
          </w:p>
        </w:tc>
        <w:tc>
          <w:tcPr>
            <w:tcW w:w="2835" w:type="dxa"/>
            <w:vAlign w:val="center"/>
          </w:tcPr>
          <w:p>
            <w:pPr>
              <w:jc w:val="center"/>
              <w:rPr>
                <w:rFonts w:eastAsia="仿宋_GB2312"/>
                <w:b/>
                <w:bCs/>
                <w:sz w:val="28"/>
              </w:rPr>
            </w:pPr>
            <w:r>
              <w:rPr>
                <w:rFonts w:hint="eastAsia" w:eastAsia="仿宋_GB2312"/>
                <w:b/>
                <w:bCs/>
                <w:sz w:val="28"/>
              </w:rPr>
              <w:t>招标要求规格</w:t>
            </w:r>
          </w:p>
        </w:tc>
        <w:tc>
          <w:tcPr>
            <w:tcW w:w="2268" w:type="dxa"/>
            <w:vAlign w:val="center"/>
          </w:tcPr>
          <w:p>
            <w:pPr>
              <w:jc w:val="center"/>
              <w:rPr>
                <w:rFonts w:eastAsia="仿宋_GB2312"/>
                <w:b/>
                <w:bCs/>
                <w:sz w:val="28"/>
              </w:rPr>
            </w:pPr>
            <w:r>
              <w:rPr>
                <w:rFonts w:hint="eastAsia" w:eastAsia="仿宋_GB2312"/>
                <w:b/>
                <w:bCs/>
                <w:sz w:val="28"/>
              </w:rPr>
              <w:t>投标响应</w:t>
            </w:r>
          </w:p>
        </w:tc>
        <w:tc>
          <w:tcPr>
            <w:tcW w:w="1276" w:type="dxa"/>
            <w:vAlign w:val="center"/>
          </w:tcPr>
          <w:p>
            <w:pPr>
              <w:jc w:val="center"/>
              <w:rPr>
                <w:rFonts w:eastAsia="仿宋_GB2312"/>
                <w:b/>
                <w:bCs/>
                <w:sz w:val="28"/>
              </w:rPr>
            </w:pPr>
            <w:r>
              <w:rPr>
                <w:rFonts w:hint="eastAsia" w:eastAsia="仿宋_GB2312"/>
                <w:b/>
                <w:bCs/>
                <w:sz w:val="28"/>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bl>
    <w:p>
      <w:pPr>
        <w:jc w:val="center"/>
        <w:rPr>
          <w:rFonts w:eastAsia="仿宋_GB2312"/>
          <w:b/>
          <w:bCs/>
          <w:sz w:val="32"/>
          <w:szCs w:val="32"/>
        </w:rPr>
      </w:pPr>
    </w:p>
    <w:p>
      <w:pPr>
        <w:widowControl/>
        <w:jc w:val="left"/>
        <w:rPr>
          <w:rFonts w:eastAsia="仿宋_GB2312"/>
          <w:b/>
          <w:bCs/>
          <w:sz w:val="32"/>
          <w:szCs w:val="32"/>
        </w:rPr>
      </w:pPr>
      <w:r>
        <w:rPr>
          <w:rFonts w:eastAsia="仿宋_GB2312"/>
          <w:b/>
          <w:bCs/>
          <w:sz w:val="32"/>
          <w:szCs w:val="32"/>
        </w:rPr>
        <w:br w:type="page"/>
      </w:r>
    </w:p>
    <w:p>
      <w:pPr>
        <w:jc w:val="center"/>
        <w:outlineLvl w:val="1"/>
        <w:rPr>
          <w:rFonts w:eastAsia="仿宋_GB2312"/>
          <w:b/>
          <w:bCs/>
          <w:sz w:val="32"/>
          <w:szCs w:val="32"/>
        </w:rPr>
      </w:pPr>
      <w:r>
        <w:rPr>
          <w:rFonts w:hint="eastAsia" w:eastAsia="仿宋_GB2312"/>
          <w:b/>
          <w:bCs/>
          <w:sz w:val="32"/>
          <w:szCs w:val="32"/>
          <w:lang w:val="en-US" w:eastAsia="zh-CN"/>
        </w:rPr>
        <w:t>8</w:t>
      </w:r>
      <w:r>
        <w:rPr>
          <w:rFonts w:hint="eastAsia" w:eastAsia="仿宋_GB2312"/>
          <w:b/>
          <w:bCs/>
          <w:sz w:val="32"/>
          <w:szCs w:val="32"/>
        </w:rPr>
        <w:t>、商务条款偏离表</w:t>
      </w:r>
    </w:p>
    <w:p>
      <w:pPr>
        <w:jc w:val="center"/>
        <w:rPr>
          <w:rFonts w:eastAsia="仿宋_GB2312"/>
          <w:b/>
          <w:bCs/>
          <w:sz w:val="32"/>
          <w:szCs w:val="32"/>
        </w:rPr>
      </w:pPr>
    </w:p>
    <w:tbl>
      <w:tblPr>
        <w:tblStyle w:val="9"/>
        <w:tblW w:w="921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2835"/>
        <w:gridCol w:w="2268"/>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vAlign w:val="center"/>
          </w:tcPr>
          <w:p>
            <w:pPr>
              <w:jc w:val="center"/>
              <w:rPr>
                <w:rFonts w:eastAsia="仿宋_GB2312"/>
                <w:b/>
                <w:bCs/>
                <w:sz w:val="28"/>
              </w:rPr>
            </w:pPr>
            <w:r>
              <w:rPr>
                <w:rFonts w:hint="eastAsia" w:eastAsia="仿宋_GB2312"/>
                <w:b/>
                <w:bCs/>
                <w:sz w:val="28"/>
              </w:rPr>
              <w:t>序号</w:t>
            </w:r>
          </w:p>
        </w:tc>
        <w:tc>
          <w:tcPr>
            <w:tcW w:w="1559" w:type="dxa"/>
            <w:vAlign w:val="center"/>
          </w:tcPr>
          <w:p>
            <w:pPr>
              <w:jc w:val="center"/>
              <w:rPr>
                <w:rFonts w:eastAsia="仿宋_GB2312"/>
                <w:b/>
                <w:bCs/>
                <w:sz w:val="28"/>
              </w:rPr>
            </w:pPr>
            <w:r>
              <w:rPr>
                <w:rFonts w:hint="eastAsia" w:eastAsia="仿宋_GB2312"/>
                <w:b/>
                <w:bCs/>
                <w:sz w:val="28"/>
              </w:rPr>
              <w:t>招标文件条目号</w:t>
            </w:r>
          </w:p>
        </w:tc>
        <w:tc>
          <w:tcPr>
            <w:tcW w:w="2835" w:type="dxa"/>
            <w:vAlign w:val="center"/>
          </w:tcPr>
          <w:p>
            <w:pPr>
              <w:jc w:val="center"/>
              <w:rPr>
                <w:rFonts w:eastAsia="仿宋_GB2312"/>
                <w:b/>
                <w:bCs/>
                <w:sz w:val="28"/>
              </w:rPr>
            </w:pPr>
            <w:r>
              <w:rPr>
                <w:rFonts w:hint="eastAsia" w:eastAsia="仿宋_GB2312"/>
                <w:b/>
                <w:bCs/>
                <w:sz w:val="28"/>
              </w:rPr>
              <w:t>招标文件要求的商务条款</w:t>
            </w:r>
          </w:p>
        </w:tc>
        <w:tc>
          <w:tcPr>
            <w:tcW w:w="2268" w:type="dxa"/>
            <w:vAlign w:val="center"/>
          </w:tcPr>
          <w:p>
            <w:pPr>
              <w:jc w:val="center"/>
              <w:rPr>
                <w:rFonts w:eastAsia="仿宋_GB2312"/>
                <w:b/>
                <w:bCs/>
                <w:sz w:val="28"/>
              </w:rPr>
            </w:pPr>
            <w:r>
              <w:rPr>
                <w:rFonts w:hint="eastAsia" w:eastAsia="仿宋_GB2312"/>
                <w:b/>
                <w:bCs/>
                <w:sz w:val="28"/>
              </w:rPr>
              <w:t>投标响应</w:t>
            </w:r>
          </w:p>
        </w:tc>
        <w:tc>
          <w:tcPr>
            <w:tcW w:w="1276" w:type="dxa"/>
            <w:vAlign w:val="center"/>
          </w:tcPr>
          <w:p>
            <w:pPr>
              <w:jc w:val="center"/>
              <w:rPr>
                <w:rFonts w:eastAsia="仿宋_GB2312"/>
                <w:b/>
                <w:bCs/>
                <w:sz w:val="28"/>
              </w:rPr>
            </w:pPr>
            <w:r>
              <w:rPr>
                <w:rFonts w:hint="eastAsia" w:eastAsia="仿宋_GB2312"/>
                <w:b/>
                <w:bCs/>
                <w:sz w:val="28"/>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7" w:type="dxa"/>
          </w:tcPr>
          <w:p>
            <w:pPr>
              <w:jc w:val="center"/>
              <w:rPr>
                <w:rFonts w:eastAsia="仿宋_GB2312"/>
                <w:b/>
                <w:bCs/>
                <w:sz w:val="28"/>
              </w:rPr>
            </w:pPr>
          </w:p>
        </w:tc>
        <w:tc>
          <w:tcPr>
            <w:tcW w:w="1559" w:type="dxa"/>
          </w:tcPr>
          <w:p>
            <w:pPr>
              <w:jc w:val="center"/>
              <w:rPr>
                <w:rFonts w:eastAsia="仿宋_GB2312"/>
                <w:b/>
                <w:bCs/>
                <w:sz w:val="28"/>
              </w:rPr>
            </w:pPr>
          </w:p>
        </w:tc>
        <w:tc>
          <w:tcPr>
            <w:tcW w:w="2835" w:type="dxa"/>
          </w:tcPr>
          <w:p>
            <w:pPr>
              <w:jc w:val="center"/>
              <w:rPr>
                <w:rFonts w:eastAsia="仿宋_GB2312"/>
                <w:b/>
                <w:bCs/>
                <w:sz w:val="28"/>
              </w:rPr>
            </w:pPr>
          </w:p>
        </w:tc>
        <w:tc>
          <w:tcPr>
            <w:tcW w:w="2268" w:type="dxa"/>
          </w:tcPr>
          <w:p>
            <w:pPr>
              <w:jc w:val="center"/>
              <w:rPr>
                <w:rFonts w:eastAsia="仿宋_GB2312"/>
                <w:b/>
                <w:bCs/>
                <w:sz w:val="28"/>
              </w:rPr>
            </w:pPr>
          </w:p>
        </w:tc>
        <w:tc>
          <w:tcPr>
            <w:tcW w:w="1276" w:type="dxa"/>
          </w:tcPr>
          <w:p>
            <w:pPr>
              <w:jc w:val="center"/>
              <w:rPr>
                <w:rFonts w:eastAsia="仿宋_GB2312"/>
                <w:b/>
                <w:bCs/>
                <w:sz w:val="28"/>
              </w:rPr>
            </w:pPr>
          </w:p>
        </w:tc>
      </w:tr>
    </w:tbl>
    <w:p>
      <w:pPr>
        <w:widowControl/>
        <w:jc w:val="left"/>
        <w:rPr>
          <w:rFonts w:eastAsia="仿宋_GB2312"/>
          <w:b/>
          <w:bCs/>
          <w:sz w:val="28"/>
        </w:rPr>
      </w:pPr>
    </w:p>
    <w:p>
      <w:pPr>
        <w:widowControl/>
        <w:jc w:val="left"/>
        <w:rPr>
          <w:rFonts w:eastAsia="仿宋_GB2312"/>
          <w:b/>
          <w:bCs/>
          <w:sz w:val="28"/>
        </w:rPr>
      </w:pPr>
    </w:p>
    <w:p>
      <w:pPr>
        <w:widowControl/>
        <w:jc w:val="center"/>
        <w:outlineLvl w:val="1"/>
        <w:rPr>
          <w:rFonts w:eastAsia="仿宋_GB2312"/>
          <w:b/>
          <w:bCs/>
          <w:sz w:val="32"/>
          <w:szCs w:val="32"/>
        </w:rPr>
      </w:pPr>
      <w:r>
        <w:rPr>
          <w:rFonts w:eastAsia="仿宋_GB2312"/>
          <w:b/>
          <w:bCs/>
          <w:sz w:val="32"/>
          <w:szCs w:val="32"/>
        </w:rPr>
        <w:br w:type="page"/>
      </w:r>
      <w:r>
        <w:rPr>
          <w:rFonts w:eastAsia="仿宋_GB2312"/>
          <w:b/>
          <w:bCs/>
          <w:sz w:val="32"/>
          <w:szCs w:val="32"/>
        </w:rPr>
        <w:t>8</w:t>
      </w:r>
      <w:r>
        <w:rPr>
          <w:rFonts w:hint="eastAsia" w:eastAsia="仿宋_GB2312"/>
          <w:b/>
          <w:bCs/>
          <w:sz w:val="32"/>
          <w:szCs w:val="32"/>
        </w:rPr>
        <w:t>、</w:t>
      </w:r>
      <w:r>
        <w:rPr>
          <w:rFonts w:hint="eastAsia" w:eastAsia="仿宋_GB2312"/>
          <w:b/>
          <w:bCs/>
          <w:sz w:val="32"/>
          <w:szCs w:val="32"/>
          <w:lang w:val="en-US" w:eastAsia="zh-CN"/>
        </w:rPr>
        <w:t>开标</w:t>
      </w:r>
      <w:r>
        <w:rPr>
          <w:rFonts w:hint="eastAsia" w:eastAsia="仿宋_GB2312"/>
          <w:b/>
          <w:bCs/>
          <w:sz w:val="32"/>
          <w:szCs w:val="32"/>
        </w:rPr>
        <w:t>一览表</w:t>
      </w:r>
    </w:p>
    <w:p>
      <w:pPr>
        <w:spacing w:line="360" w:lineRule="auto"/>
        <w:jc w:val="right"/>
        <w:rPr>
          <w:rFonts w:ascii="宋体" w:hAnsi="宋体"/>
          <w:b/>
          <w:sz w:val="24"/>
        </w:rPr>
      </w:pPr>
      <w:r>
        <w:rPr>
          <w:rFonts w:hint="eastAsia" w:ascii="宋体" w:hAnsi="宋体"/>
          <w:b/>
          <w:sz w:val="24"/>
        </w:rPr>
        <w:t xml:space="preserve"> [货币单位：人民币元]</w:t>
      </w:r>
    </w:p>
    <w:tbl>
      <w:tblPr>
        <w:tblStyle w:val="8"/>
        <w:tblW w:w="95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900"/>
        <w:gridCol w:w="720"/>
        <w:gridCol w:w="1268"/>
        <w:gridCol w:w="885"/>
        <w:gridCol w:w="886"/>
        <w:gridCol w:w="805"/>
        <w:gridCol w:w="801"/>
        <w:gridCol w:w="799"/>
        <w:gridCol w:w="797"/>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jc w:val="center"/>
        </w:trPr>
        <w:tc>
          <w:tcPr>
            <w:tcW w:w="805" w:type="dxa"/>
            <w:tcBorders>
              <w:top w:val="double" w:color="auto" w:sz="4" w:space="0"/>
              <w:left w:val="double" w:color="auto" w:sz="4" w:space="0"/>
            </w:tcBorders>
            <w:shd w:val="clear" w:color="auto" w:fill="E0E0E0"/>
            <w:vAlign w:val="center"/>
          </w:tcPr>
          <w:p>
            <w:pPr>
              <w:ind w:leftChars="-30" w:hanging="63" w:hangingChars="26"/>
              <w:jc w:val="center"/>
              <w:rPr>
                <w:rFonts w:ascii="宋体" w:hAnsi="宋体"/>
                <w:b/>
                <w:bCs/>
                <w:sz w:val="24"/>
              </w:rPr>
            </w:pPr>
            <w:r>
              <w:rPr>
                <w:rFonts w:hint="eastAsia" w:ascii="宋体" w:hAnsi="宋体"/>
                <w:b/>
                <w:bCs/>
                <w:sz w:val="24"/>
              </w:rPr>
              <w:t>序号</w:t>
            </w:r>
          </w:p>
        </w:tc>
        <w:tc>
          <w:tcPr>
            <w:tcW w:w="900"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货物名称</w:t>
            </w:r>
          </w:p>
        </w:tc>
        <w:tc>
          <w:tcPr>
            <w:tcW w:w="720"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品牌</w:t>
            </w:r>
          </w:p>
        </w:tc>
        <w:tc>
          <w:tcPr>
            <w:tcW w:w="1268"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规格型号</w:t>
            </w:r>
          </w:p>
        </w:tc>
        <w:tc>
          <w:tcPr>
            <w:tcW w:w="885"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产地</w:t>
            </w:r>
          </w:p>
        </w:tc>
        <w:tc>
          <w:tcPr>
            <w:tcW w:w="886"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厂家</w:t>
            </w:r>
          </w:p>
        </w:tc>
        <w:tc>
          <w:tcPr>
            <w:tcW w:w="805"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货物配件</w:t>
            </w:r>
          </w:p>
        </w:tc>
        <w:tc>
          <w:tcPr>
            <w:tcW w:w="801"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数量</w:t>
            </w:r>
          </w:p>
        </w:tc>
        <w:tc>
          <w:tcPr>
            <w:tcW w:w="799"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单价</w:t>
            </w:r>
          </w:p>
        </w:tc>
        <w:tc>
          <w:tcPr>
            <w:tcW w:w="797" w:type="dxa"/>
            <w:tcBorders>
              <w:top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总价</w:t>
            </w:r>
          </w:p>
        </w:tc>
        <w:tc>
          <w:tcPr>
            <w:tcW w:w="886" w:type="dxa"/>
            <w:tcBorders>
              <w:top w:val="double" w:color="auto" w:sz="4" w:space="0"/>
              <w:right w:val="double" w:color="auto" w:sz="4" w:space="0"/>
            </w:tcBorders>
            <w:shd w:val="clear" w:color="auto" w:fill="E0E0E0"/>
            <w:vAlign w:val="center"/>
          </w:tcPr>
          <w:p>
            <w:pPr>
              <w:jc w:val="center"/>
              <w:rPr>
                <w:rFonts w:ascii="宋体" w:hAnsi="宋体"/>
                <w:b/>
                <w:bCs/>
                <w:sz w:val="24"/>
              </w:rPr>
            </w:pPr>
            <w:r>
              <w:rPr>
                <w:rFonts w:hint="eastAsia" w:ascii="宋体" w:hAnsi="宋体"/>
                <w:b/>
                <w:bCs/>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sz w:val="24"/>
              </w:rPr>
            </w:pPr>
          </w:p>
        </w:tc>
        <w:tc>
          <w:tcPr>
            <w:tcW w:w="900" w:type="dxa"/>
            <w:vAlign w:val="center"/>
          </w:tcPr>
          <w:p>
            <w:pPr>
              <w:jc w:val="center"/>
              <w:rPr>
                <w:rFonts w:ascii="宋体" w:hAnsi="宋体"/>
                <w:bCs/>
                <w:sz w:val="24"/>
                <w:szCs w:val="24"/>
              </w:rPr>
            </w:pPr>
          </w:p>
        </w:tc>
        <w:tc>
          <w:tcPr>
            <w:tcW w:w="720" w:type="dxa"/>
            <w:vAlign w:val="center"/>
          </w:tcPr>
          <w:p>
            <w:pPr>
              <w:jc w:val="center"/>
              <w:rPr>
                <w:rFonts w:ascii="宋体" w:hAnsi="宋体"/>
                <w:bCs/>
                <w:sz w:val="24"/>
                <w:szCs w:val="24"/>
              </w:rPr>
            </w:pPr>
          </w:p>
        </w:tc>
        <w:tc>
          <w:tcPr>
            <w:tcW w:w="1268" w:type="dxa"/>
            <w:vAlign w:val="center"/>
          </w:tcPr>
          <w:p>
            <w:pPr>
              <w:jc w:val="center"/>
              <w:rPr>
                <w:rFonts w:ascii="宋体" w:hAnsi="宋体"/>
                <w:bCs/>
                <w:sz w:val="24"/>
                <w:szCs w:val="24"/>
              </w:rPr>
            </w:pPr>
          </w:p>
        </w:tc>
        <w:tc>
          <w:tcPr>
            <w:tcW w:w="885" w:type="dxa"/>
            <w:vAlign w:val="center"/>
          </w:tcPr>
          <w:p>
            <w:pPr>
              <w:widowControl/>
              <w:jc w:val="center"/>
              <w:rPr>
                <w:rFonts w:ascii="宋体" w:hAnsi="宋体"/>
                <w:bCs/>
                <w:kern w:val="0"/>
                <w:sz w:val="24"/>
                <w:szCs w:val="28"/>
              </w:rPr>
            </w:pPr>
          </w:p>
        </w:tc>
        <w:tc>
          <w:tcPr>
            <w:tcW w:w="886" w:type="dxa"/>
            <w:vAlign w:val="center"/>
          </w:tcPr>
          <w:p>
            <w:pPr>
              <w:widowControl/>
              <w:jc w:val="center"/>
              <w:rPr>
                <w:rFonts w:ascii="宋体" w:hAnsi="宋体"/>
                <w:bCs/>
                <w:kern w:val="0"/>
                <w:sz w:val="24"/>
                <w:szCs w:val="28"/>
              </w:rPr>
            </w:pPr>
          </w:p>
        </w:tc>
        <w:tc>
          <w:tcPr>
            <w:tcW w:w="805" w:type="dxa"/>
            <w:vAlign w:val="center"/>
          </w:tcPr>
          <w:p>
            <w:pPr>
              <w:widowControl/>
              <w:spacing w:before="100" w:beforeAutospacing="1" w:after="100" w:afterAutospacing="1"/>
              <w:jc w:val="center"/>
              <w:rPr>
                <w:rFonts w:ascii="宋体" w:hAnsi="宋体"/>
                <w:bCs/>
                <w:kern w:val="0"/>
                <w:sz w:val="24"/>
                <w:szCs w:val="28"/>
              </w:rPr>
            </w:pPr>
          </w:p>
        </w:tc>
        <w:tc>
          <w:tcPr>
            <w:tcW w:w="801" w:type="dxa"/>
            <w:vAlign w:val="center"/>
          </w:tcPr>
          <w:p>
            <w:pPr>
              <w:jc w:val="center"/>
              <w:rPr>
                <w:rFonts w:ascii="宋体" w:hAnsi="宋体"/>
                <w:bCs/>
                <w:sz w:val="24"/>
              </w:rPr>
            </w:pPr>
          </w:p>
        </w:tc>
        <w:tc>
          <w:tcPr>
            <w:tcW w:w="799" w:type="dxa"/>
            <w:vAlign w:val="center"/>
          </w:tcPr>
          <w:p>
            <w:pPr>
              <w:jc w:val="center"/>
              <w:rPr>
                <w:rFonts w:ascii="宋体" w:hAnsi="宋体"/>
                <w:bCs/>
                <w:sz w:val="24"/>
              </w:rPr>
            </w:pPr>
          </w:p>
        </w:tc>
        <w:tc>
          <w:tcPr>
            <w:tcW w:w="797" w:type="dxa"/>
            <w:vAlign w:val="center"/>
          </w:tcPr>
          <w:p>
            <w:pPr>
              <w:jc w:val="center"/>
              <w:rPr>
                <w:rFonts w:ascii="宋体" w:hAnsi="宋体"/>
                <w:bCs/>
                <w:sz w:val="24"/>
              </w:rPr>
            </w:pPr>
          </w:p>
        </w:tc>
        <w:tc>
          <w:tcPr>
            <w:tcW w:w="886" w:type="dxa"/>
            <w:tcBorders>
              <w:right w:val="doub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sz w:val="24"/>
              </w:rPr>
            </w:pPr>
          </w:p>
        </w:tc>
        <w:tc>
          <w:tcPr>
            <w:tcW w:w="900" w:type="dxa"/>
            <w:vAlign w:val="center"/>
          </w:tcPr>
          <w:p>
            <w:pPr>
              <w:jc w:val="center"/>
              <w:rPr>
                <w:rFonts w:ascii="宋体" w:hAnsi="宋体"/>
                <w:bCs/>
                <w:sz w:val="24"/>
                <w:szCs w:val="24"/>
              </w:rPr>
            </w:pPr>
          </w:p>
        </w:tc>
        <w:tc>
          <w:tcPr>
            <w:tcW w:w="720" w:type="dxa"/>
            <w:vAlign w:val="center"/>
          </w:tcPr>
          <w:p>
            <w:pPr>
              <w:jc w:val="center"/>
              <w:rPr>
                <w:rFonts w:ascii="宋体" w:hAnsi="宋体"/>
                <w:bCs/>
                <w:sz w:val="24"/>
                <w:szCs w:val="24"/>
              </w:rPr>
            </w:pPr>
          </w:p>
        </w:tc>
        <w:tc>
          <w:tcPr>
            <w:tcW w:w="1268" w:type="dxa"/>
            <w:vAlign w:val="center"/>
          </w:tcPr>
          <w:p>
            <w:pPr>
              <w:jc w:val="center"/>
              <w:rPr>
                <w:rFonts w:ascii="宋体" w:hAnsi="宋体"/>
                <w:bCs/>
                <w:sz w:val="24"/>
                <w:szCs w:val="24"/>
              </w:rPr>
            </w:pPr>
          </w:p>
        </w:tc>
        <w:tc>
          <w:tcPr>
            <w:tcW w:w="885" w:type="dxa"/>
            <w:vAlign w:val="center"/>
          </w:tcPr>
          <w:p>
            <w:pPr>
              <w:widowControl/>
              <w:jc w:val="center"/>
              <w:rPr>
                <w:rFonts w:ascii="宋体" w:hAnsi="宋体"/>
                <w:bCs/>
                <w:kern w:val="0"/>
                <w:sz w:val="24"/>
                <w:szCs w:val="28"/>
              </w:rPr>
            </w:pPr>
          </w:p>
        </w:tc>
        <w:tc>
          <w:tcPr>
            <w:tcW w:w="886" w:type="dxa"/>
            <w:vAlign w:val="center"/>
          </w:tcPr>
          <w:p>
            <w:pPr>
              <w:widowControl/>
              <w:jc w:val="center"/>
              <w:rPr>
                <w:rFonts w:ascii="宋体" w:hAnsi="宋体"/>
                <w:bCs/>
                <w:kern w:val="0"/>
                <w:sz w:val="24"/>
                <w:szCs w:val="28"/>
              </w:rPr>
            </w:pPr>
          </w:p>
        </w:tc>
        <w:tc>
          <w:tcPr>
            <w:tcW w:w="805" w:type="dxa"/>
            <w:vAlign w:val="center"/>
          </w:tcPr>
          <w:p>
            <w:pPr>
              <w:widowControl/>
              <w:spacing w:before="100" w:beforeAutospacing="1" w:after="100" w:afterAutospacing="1"/>
              <w:jc w:val="center"/>
              <w:rPr>
                <w:rFonts w:ascii="宋体" w:hAnsi="宋体"/>
                <w:bCs/>
                <w:kern w:val="0"/>
                <w:sz w:val="24"/>
                <w:szCs w:val="28"/>
              </w:rPr>
            </w:pPr>
          </w:p>
        </w:tc>
        <w:tc>
          <w:tcPr>
            <w:tcW w:w="801" w:type="dxa"/>
            <w:vAlign w:val="center"/>
          </w:tcPr>
          <w:p>
            <w:pPr>
              <w:jc w:val="center"/>
              <w:rPr>
                <w:rFonts w:ascii="宋体" w:hAnsi="宋体"/>
                <w:bCs/>
                <w:sz w:val="24"/>
              </w:rPr>
            </w:pPr>
          </w:p>
        </w:tc>
        <w:tc>
          <w:tcPr>
            <w:tcW w:w="799" w:type="dxa"/>
            <w:vAlign w:val="center"/>
          </w:tcPr>
          <w:p>
            <w:pPr>
              <w:jc w:val="center"/>
              <w:rPr>
                <w:rFonts w:ascii="宋体" w:hAnsi="宋体"/>
                <w:bCs/>
                <w:sz w:val="24"/>
              </w:rPr>
            </w:pPr>
          </w:p>
        </w:tc>
        <w:tc>
          <w:tcPr>
            <w:tcW w:w="797" w:type="dxa"/>
            <w:vAlign w:val="center"/>
          </w:tcPr>
          <w:p>
            <w:pPr>
              <w:jc w:val="center"/>
              <w:rPr>
                <w:rFonts w:ascii="宋体" w:hAnsi="宋体"/>
                <w:bCs/>
                <w:sz w:val="24"/>
              </w:rPr>
            </w:pPr>
          </w:p>
        </w:tc>
        <w:tc>
          <w:tcPr>
            <w:tcW w:w="886" w:type="dxa"/>
            <w:tcBorders>
              <w:right w:val="doub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sz w:val="24"/>
              </w:rPr>
            </w:pPr>
          </w:p>
        </w:tc>
        <w:tc>
          <w:tcPr>
            <w:tcW w:w="900" w:type="dxa"/>
            <w:vAlign w:val="center"/>
          </w:tcPr>
          <w:p>
            <w:pPr>
              <w:jc w:val="center"/>
              <w:rPr>
                <w:rFonts w:ascii="宋体" w:hAnsi="宋体"/>
                <w:bCs/>
                <w:sz w:val="24"/>
                <w:szCs w:val="24"/>
              </w:rPr>
            </w:pPr>
          </w:p>
        </w:tc>
        <w:tc>
          <w:tcPr>
            <w:tcW w:w="720" w:type="dxa"/>
            <w:vAlign w:val="center"/>
          </w:tcPr>
          <w:p>
            <w:pPr>
              <w:jc w:val="center"/>
              <w:rPr>
                <w:rFonts w:ascii="宋体" w:hAnsi="宋体"/>
                <w:bCs/>
                <w:sz w:val="24"/>
                <w:szCs w:val="24"/>
              </w:rPr>
            </w:pPr>
          </w:p>
        </w:tc>
        <w:tc>
          <w:tcPr>
            <w:tcW w:w="1268" w:type="dxa"/>
            <w:vAlign w:val="center"/>
          </w:tcPr>
          <w:p>
            <w:pPr>
              <w:jc w:val="center"/>
              <w:rPr>
                <w:rFonts w:ascii="宋体" w:hAnsi="宋体"/>
                <w:bCs/>
                <w:sz w:val="24"/>
                <w:szCs w:val="24"/>
              </w:rPr>
            </w:pPr>
          </w:p>
        </w:tc>
        <w:tc>
          <w:tcPr>
            <w:tcW w:w="885" w:type="dxa"/>
            <w:vAlign w:val="center"/>
          </w:tcPr>
          <w:p>
            <w:pPr>
              <w:widowControl/>
              <w:jc w:val="center"/>
              <w:rPr>
                <w:rFonts w:ascii="宋体" w:hAnsi="宋体"/>
                <w:bCs/>
                <w:kern w:val="0"/>
                <w:sz w:val="24"/>
                <w:szCs w:val="28"/>
              </w:rPr>
            </w:pPr>
          </w:p>
        </w:tc>
        <w:tc>
          <w:tcPr>
            <w:tcW w:w="886" w:type="dxa"/>
            <w:vAlign w:val="center"/>
          </w:tcPr>
          <w:p>
            <w:pPr>
              <w:widowControl/>
              <w:jc w:val="center"/>
              <w:rPr>
                <w:rFonts w:ascii="宋体" w:hAnsi="宋体"/>
                <w:bCs/>
                <w:kern w:val="0"/>
                <w:sz w:val="24"/>
                <w:szCs w:val="28"/>
              </w:rPr>
            </w:pPr>
          </w:p>
        </w:tc>
        <w:tc>
          <w:tcPr>
            <w:tcW w:w="805" w:type="dxa"/>
            <w:vAlign w:val="center"/>
          </w:tcPr>
          <w:p>
            <w:pPr>
              <w:widowControl/>
              <w:spacing w:before="100" w:beforeAutospacing="1" w:after="100" w:afterAutospacing="1"/>
              <w:jc w:val="center"/>
              <w:rPr>
                <w:rFonts w:ascii="宋体" w:hAnsi="宋体"/>
                <w:bCs/>
                <w:kern w:val="0"/>
                <w:sz w:val="24"/>
                <w:szCs w:val="28"/>
              </w:rPr>
            </w:pPr>
          </w:p>
        </w:tc>
        <w:tc>
          <w:tcPr>
            <w:tcW w:w="801" w:type="dxa"/>
            <w:vAlign w:val="center"/>
          </w:tcPr>
          <w:p>
            <w:pPr>
              <w:jc w:val="center"/>
              <w:rPr>
                <w:rFonts w:ascii="宋体" w:hAnsi="宋体"/>
                <w:bCs/>
                <w:sz w:val="24"/>
              </w:rPr>
            </w:pPr>
          </w:p>
        </w:tc>
        <w:tc>
          <w:tcPr>
            <w:tcW w:w="799" w:type="dxa"/>
            <w:vAlign w:val="center"/>
          </w:tcPr>
          <w:p>
            <w:pPr>
              <w:jc w:val="center"/>
              <w:rPr>
                <w:rFonts w:ascii="宋体" w:hAnsi="宋体"/>
                <w:bCs/>
                <w:sz w:val="24"/>
              </w:rPr>
            </w:pPr>
          </w:p>
        </w:tc>
        <w:tc>
          <w:tcPr>
            <w:tcW w:w="797" w:type="dxa"/>
            <w:vAlign w:val="center"/>
          </w:tcPr>
          <w:p>
            <w:pPr>
              <w:jc w:val="center"/>
              <w:rPr>
                <w:rFonts w:ascii="宋体" w:hAnsi="宋体"/>
                <w:bCs/>
                <w:sz w:val="24"/>
              </w:rPr>
            </w:pPr>
          </w:p>
        </w:tc>
        <w:tc>
          <w:tcPr>
            <w:tcW w:w="886" w:type="dxa"/>
            <w:tcBorders>
              <w:right w:val="doub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sz w:val="24"/>
              </w:rPr>
            </w:pPr>
          </w:p>
        </w:tc>
        <w:tc>
          <w:tcPr>
            <w:tcW w:w="900" w:type="dxa"/>
            <w:vAlign w:val="center"/>
          </w:tcPr>
          <w:p>
            <w:pPr>
              <w:jc w:val="center"/>
              <w:rPr>
                <w:rFonts w:ascii="宋体" w:hAnsi="宋体"/>
                <w:bCs/>
                <w:sz w:val="24"/>
                <w:szCs w:val="24"/>
              </w:rPr>
            </w:pPr>
          </w:p>
        </w:tc>
        <w:tc>
          <w:tcPr>
            <w:tcW w:w="720" w:type="dxa"/>
            <w:vAlign w:val="center"/>
          </w:tcPr>
          <w:p>
            <w:pPr>
              <w:jc w:val="center"/>
              <w:rPr>
                <w:rFonts w:ascii="宋体" w:hAnsi="宋体"/>
                <w:bCs/>
                <w:sz w:val="24"/>
                <w:szCs w:val="24"/>
              </w:rPr>
            </w:pPr>
          </w:p>
        </w:tc>
        <w:tc>
          <w:tcPr>
            <w:tcW w:w="1268" w:type="dxa"/>
            <w:vAlign w:val="center"/>
          </w:tcPr>
          <w:p>
            <w:pPr>
              <w:jc w:val="center"/>
              <w:rPr>
                <w:rFonts w:ascii="宋体" w:hAnsi="宋体"/>
                <w:bCs/>
                <w:sz w:val="24"/>
                <w:szCs w:val="24"/>
              </w:rPr>
            </w:pPr>
          </w:p>
        </w:tc>
        <w:tc>
          <w:tcPr>
            <w:tcW w:w="885" w:type="dxa"/>
            <w:vAlign w:val="center"/>
          </w:tcPr>
          <w:p>
            <w:pPr>
              <w:widowControl/>
              <w:jc w:val="center"/>
              <w:rPr>
                <w:rFonts w:ascii="宋体" w:hAnsi="宋体"/>
                <w:bCs/>
                <w:kern w:val="0"/>
                <w:sz w:val="24"/>
                <w:szCs w:val="28"/>
              </w:rPr>
            </w:pPr>
          </w:p>
        </w:tc>
        <w:tc>
          <w:tcPr>
            <w:tcW w:w="886" w:type="dxa"/>
            <w:vAlign w:val="center"/>
          </w:tcPr>
          <w:p>
            <w:pPr>
              <w:widowControl/>
              <w:jc w:val="center"/>
              <w:rPr>
                <w:rFonts w:ascii="宋体" w:hAnsi="宋体"/>
                <w:bCs/>
                <w:kern w:val="0"/>
                <w:sz w:val="24"/>
                <w:szCs w:val="28"/>
              </w:rPr>
            </w:pPr>
          </w:p>
        </w:tc>
        <w:tc>
          <w:tcPr>
            <w:tcW w:w="805" w:type="dxa"/>
            <w:vAlign w:val="center"/>
          </w:tcPr>
          <w:p>
            <w:pPr>
              <w:widowControl/>
              <w:spacing w:before="100" w:beforeAutospacing="1" w:after="100" w:afterAutospacing="1"/>
              <w:jc w:val="center"/>
              <w:rPr>
                <w:rFonts w:ascii="宋体" w:hAnsi="宋体"/>
                <w:bCs/>
                <w:kern w:val="0"/>
                <w:sz w:val="24"/>
                <w:szCs w:val="28"/>
              </w:rPr>
            </w:pPr>
          </w:p>
        </w:tc>
        <w:tc>
          <w:tcPr>
            <w:tcW w:w="801" w:type="dxa"/>
            <w:vAlign w:val="center"/>
          </w:tcPr>
          <w:p>
            <w:pPr>
              <w:jc w:val="center"/>
              <w:rPr>
                <w:rFonts w:ascii="宋体" w:hAnsi="宋体"/>
                <w:bCs/>
                <w:sz w:val="24"/>
              </w:rPr>
            </w:pPr>
          </w:p>
        </w:tc>
        <w:tc>
          <w:tcPr>
            <w:tcW w:w="799" w:type="dxa"/>
            <w:vAlign w:val="center"/>
          </w:tcPr>
          <w:p>
            <w:pPr>
              <w:jc w:val="center"/>
              <w:rPr>
                <w:rFonts w:ascii="宋体" w:hAnsi="宋体"/>
                <w:bCs/>
                <w:sz w:val="24"/>
              </w:rPr>
            </w:pPr>
          </w:p>
        </w:tc>
        <w:tc>
          <w:tcPr>
            <w:tcW w:w="797" w:type="dxa"/>
            <w:vAlign w:val="center"/>
          </w:tcPr>
          <w:p>
            <w:pPr>
              <w:jc w:val="center"/>
              <w:rPr>
                <w:rFonts w:ascii="宋体" w:hAnsi="宋体"/>
                <w:bCs/>
                <w:sz w:val="24"/>
              </w:rPr>
            </w:pPr>
          </w:p>
        </w:tc>
        <w:tc>
          <w:tcPr>
            <w:tcW w:w="886" w:type="dxa"/>
            <w:tcBorders>
              <w:right w:val="doub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805" w:type="dxa"/>
            <w:tcBorders>
              <w:left w:val="double" w:color="auto" w:sz="4" w:space="0"/>
            </w:tcBorders>
            <w:vAlign w:val="center"/>
          </w:tcPr>
          <w:p>
            <w:pPr>
              <w:jc w:val="center"/>
              <w:rPr>
                <w:rFonts w:ascii="宋体" w:hAnsi="宋体"/>
                <w:bCs/>
                <w:sz w:val="24"/>
              </w:rPr>
            </w:pPr>
          </w:p>
        </w:tc>
        <w:tc>
          <w:tcPr>
            <w:tcW w:w="900" w:type="dxa"/>
            <w:vAlign w:val="center"/>
          </w:tcPr>
          <w:p>
            <w:pPr>
              <w:jc w:val="center"/>
              <w:rPr>
                <w:rFonts w:ascii="宋体" w:hAnsi="宋体"/>
                <w:bCs/>
                <w:sz w:val="24"/>
              </w:rPr>
            </w:pPr>
          </w:p>
        </w:tc>
        <w:tc>
          <w:tcPr>
            <w:tcW w:w="720" w:type="dxa"/>
            <w:vAlign w:val="center"/>
          </w:tcPr>
          <w:p>
            <w:pPr>
              <w:jc w:val="center"/>
              <w:rPr>
                <w:rFonts w:ascii="宋体" w:hAnsi="宋体"/>
                <w:bCs/>
                <w:sz w:val="24"/>
              </w:rPr>
            </w:pPr>
          </w:p>
        </w:tc>
        <w:tc>
          <w:tcPr>
            <w:tcW w:w="1268" w:type="dxa"/>
            <w:vAlign w:val="center"/>
          </w:tcPr>
          <w:p>
            <w:pPr>
              <w:jc w:val="center"/>
              <w:rPr>
                <w:rFonts w:ascii="宋体" w:hAnsi="宋体"/>
                <w:bCs/>
                <w:sz w:val="24"/>
              </w:rPr>
            </w:pPr>
          </w:p>
        </w:tc>
        <w:tc>
          <w:tcPr>
            <w:tcW w:w="885" w:type="dxa"/>
            <w:vAlign w:val="center"/>
          </w:tcPr>
          <w:p>
            <w:pPr>
              <w:jc w:val="center"/>
              <w:rPr>
                <w:rFonts w:ascii="宋体" w:hAnsi="宋体"/>
                <w:bCs/>
                <w:sz w:val="24"/>
              </w:rPr>
            </w:pPr>
          </w:p>
        </w:tc>
        <w:tc>
          <w:tcPr>
            <w:tcW w:w="886" w:type="dxa"/>
            <w:vAlign w:val="center"/>
          </w:tcPr>
          <w:p>
            <w:pPr>
              <w:jc w:val="center"/>
              <w:rPr>
                <w:rFonts w:ascii="宋体" w:hAnsi="宋体"/>
                <w:bCs/>
                <w:sz w:val="24"/>
              </w:rPr>
            </w:pPr>
          </w:p>
        </w:tc>
        <w:tc>
          <w:tcPr>
            <w:tcW w:w="805" w:type="dxa"/>
            <w:vAlign w:val="center"/>
          </w:tcPr>
          <w:p>
            <w:pPr>
              <w:jc w:val="center"/>
              <w:rPr>
                <w:rFonts w:ascii="宋体" w:hAnsi="宋体"/>
                <w:bCs/>
                <w:sz w:val="24"/>
              </w:rPr>
            </w:pPr>
          </w:p>
        </w:tc>
        <w:tc>
          <w:tcPr>
            <w:tcW w:w="801" w:type="dxa"/>
            <w:vAlign w:val="center"/>
          </w:tcPr>
          <w:p>
            <w:pPr>
              <w:jc w:val="center"/>
              <w:rPr>
                <w:rFonts w:ascii="宋体" w:hAnsi="宋体"/>
                <w:bCs/>
                <w:sz w:val="24"/>
              </w:rPr>
            </w:pPr>
          </w:p>
        </w:tc>
        <w:tc>
          <w:tcPr>
            <w:tcW w:w="799" w:type="dxa"/>
            <w:vAlign w:val="center"/>
          </w:tcPr>
          <w:p>
            <w:pPr>
              <w:jc w:val="center"/>
              <w:rPr>
                <w:rFonts w:ascii="宋体" w:hAnsi="宋体"/>
                <w:bCs/>
                <w:sz w:val="24"/>
              </w:rPr>
            </w:pPr>
          </w:p>
        </w:tc>
        <w:tc>
          <w:tcPr>
            <w:tcW w:w="797" w:type="dxa"/>
            <w:vAlign w:val="center"/>
          </w:tcPr>
          <w:p>
            <w:pPr>
              <w:jc w:val="center"/>
              <w:rPr>
                <w:rFonts w:ascii="宋体" w:hAnsi="宋体"/>
                <w:bCs/>
                <w:sz w:val="24"/>
              </w:rPr>
            </w:pPr>
          </w:p>
        </w:tc>
        <w:tc>
          <w:tcPr>
            <w:tcW w:w="886" w:type="dxa"/>
            <w:tcBorders>
              <w:right w:val="double" w:color="auto" w:sz="4" w:space="0"/>
            </w:tcBorders>
            <w:vAlign w:val="center"/>
          </w:tcPr>
          <w:p>
            <w:pPr>
              <w:jc w:val="center"/>
              <w:rPr>
                <w:rFonts w:ascii="宋体" w:hAnsi="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3693" w:type="dxa"/>
            <w:gridSpan w:val="4"/>
            <w:tcBorders>
              <w:left w:val="double" w:color="auto" w:sz="4" w:space="0"/>
            </w:tcBorders>
            <w:vAlign w:val="center"/>
          </w:tcPr>
          <w:p>
            <w:pPr>
              <w:jc w:val="center"/>
              <w:rPr>
                <w:rFonts w:ascii="宋体" w:hAnsi="宋体"/>
                <w:bCs/>
                <w:sz w:val="24"/>
              </w:rPr>
            </w:pPr>
            <w:r>
              <w:rPr>
                <w:rFonts w:hint="eastAsia" w:ascii="宋体" w:hAnsi="宋体"/>
                <w:bCs/>
                <w:sz w:val="24"/>
              </w:rPr>
              <w:t>投标总价</w:t>
            </w:r>
          </w:p>
        </w:tc>
        <w:tc>
          <w:tcPr>
            <w:tcW w:w="5859" w:type="dxa"/>
            <w:gridSpan w:val="7"/>
            <w:tcBorders>
              <w:right w:val="double" w:color="auto" w:sz="4" w:space="0"/>
            </w:tcBorders>
            <w:vAlign w:val="center"/>
          </w:tcPr>
          <w:p>
            <w:pPr>
              <w:rPr>
                <w:rFonts w:ascii="宋体" w:hAnsi="宋体"/>
                <w:bCs/>
                <w:sz w:val="24"/>
              </w:rPr>
            </w:pPr>
            <w:r>
              <w:rPr>
                <w:rFonts w:hint="eastAsia" w:ascii="宋体" w:hAnsi="宋体"/>
                <w:bCs/>
                <w:sz w:val="24"/>
              </w:rPr>
              <w:t>（大写）人民币元，（小写）￥</w:t>
            </w:r>
          </w:p>
        </w:tc>
      </w:tr>
    </w:tbl>
    <w:p>
      <w:pPr>
        <w:rPr>
          <w:rFonts w:ascii="宋体" w:hAnsi="宋体"/>
          <w:sz w:val="24"/>
        </w:rPr>
      </w:pPr>
    </w:p>
    <w:p>
      <w:pPr>
        <w:spacing w:line="480" w:lineRule="auto"/>
        <w:rPr>
          <w:rFonts w:hint="eastAsia" w:ascii="宋体" w:hAnsi="宋体"/>
          <w:bCs/>
          <w:sz w:val="24"/>
        </w:rPr>
      </w:pPr>
    </w:p>
    <w:p>
      <w:pPr>
        <w:spacing w:line="480" w:lineRule="auto"/>
        <w:rPr>
          <w:rFonts w:hint="eastAsia" w:ascii="宋体" w:hAnsi="宋体"/>
          <w:bCs/>
          <w:sz w:val="24"/>
        </w:rPr>
      </w:pPr>
    </w:p>
    <w:p>
      <w:pPr>
        <w:spacing w:line="480" w:lineRule="auto"/>
        <w:rPr>
          <w:rFonts w:hint="eastAsia" w:ascii="宋体" w:hAnsi="宋体"/>
          <w:bCs/>
          <w:sz w:val="24"/>
        </w:rPr>
      </w:pPr>
    </w:p>
    <w:p>
      <w:pPr>
        <w:spacing w:line="480" w:lineRule="auto"/>
        <w:rPr>
          <w:rFonts w:ascii="宋体" w:hAnsi="宋体"/>
          <w:bCs/>
          <w:sz w:val="24"/>
        </w:rPr>
      </w:pPr>
      <w:r>
        <w:rPr>
          <w:rFonts w:hint="eastAsia" w:ascii="宋体" w:hAnsi="宋体"/>
          <w:bCs/>
          <w:sz w:val="24"/>
        </w:rPr>
        <w:t>投标人全称（盖公章）：</w:t>
      </w:r>
    </w:p>
    <w:p>
      <w:pPr>
        <w:spacing w:line="480" w:lineRule="auto"/>
        <w:rPr>
          <w:rFonts w:ascii="宋体" w:hAnsi="宋体"/>
          <w:bCs/>
          <w:sz w:val="24"/>
        </w:rPr>
      </w:pPr>
      <w:r>
        <w:rPr>
          <w:rFonts w:hint="eastAsia" w:ascii="宋体" w:hAnsi="宋体"/>
          <w:bCs/>
          <w:sz w:val="24"/>
        </w:rPr>
        <w:t>法定代表人或授权代表（签名或盖章）：</w:t>
      </w:r>
    </w:p>
    <w:p>
      <w:pPr>
        <w:spacing w:line="480" w:lineRule="auto"/>
        <w:rPr>
          <w:rFonts w:ascii="宋体" w:hAnsi="宋体"/>
          <w:sz w:val="24"/>
        </w:rPr>
      </w:pPr>
      <w:r>
        <w:rPr>
          <w:rFonts w:hint="eastAsia" w:ascii="宋体" w:hAnsi="宋体"/>
          <w:bCs/>
          <w:sz w:val="24"/>
        </w:rPr>
        <w:t>日    期：     年   月   日</w:t>
      </w:r>
    </w:p>
    <w:p>
      <w:pPr>
        <w:widowControl/>
        <w:jc w:val="left"/>
        <w:rPr>
          <w:rFonts w:eastAsia="仿宋_GB2312"/>
          <w:b/>
          <w:bCs/>
          <w:sz w:val="32"/>
          <w:szCs w:val="32"/>
        </w:rPr>
      </w:pPr>
    </w:p>
    <w:p>
      <w:pPr>
        <w:widowControl/>
        <w:jc w:val="left"/>
        <w:rPr>
          <w:rFonts w:eastAsia="仿宋_GB2312"/>
          <w:b/>
          <w:bCs/>
          <w:sz w:val="32"/>
          <w:szCs w:val="32"/>
          <w:u w:val="single"/>
        </w:rPr>
      </w:pPr>
    </w:p>
    <w:p>
      <w:pPr>
        <w:widowControl/>
        <w:jc w:val="left"/>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D2F8D"/>
    <w:multiLevelType w:val="multilevel"/>
    <w:tmpl w:val="689D2F8D"/>
    <w:lvl w:ilvl="0" w:tentative="0">
      <w:start w:val="1"/>
      <w:numFmt w:val="decimal"/>
      <w:lvlText w:val="%1."/>
      <w:lvlJc w:val="left"/>
      <w:pPr>
        <w:ind w:left="1063" w:hanging="42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2A3"/>
    <w:rsid w:val="00020A68"/>
    <w:rsid w:val="00022D57"/>
    <w:rsid w:val="00022F39"/>
    <w:rsid w:val="0003324A"/>
    <w:rsid w:val="0003543A"/>
    <w:rsid w:val="00054F26"/>
    <w:rsid w:val="0006003F"/>
    <w:rsid w:val="00061FDD"/>
    <w:rsid w:val="000675C4"/>
    <w:rsid w:val="0006783F"/>
    <w:rsid w:val="00073AD1"/>
    <w:rsid w:val="000740A1"/>
    <w:rsid w:val="00087F3E"/>
    <w:rsid w:val="00091140"/>
    <w:rsid w:val="00092778"/>
    <w:rsid w:val="000927A2"/>
    <w:rsid w:val="000C2805"/>
    <w:rsid w:val="000C2CA3"/>
    <w:rsid w:val="000D1CA2"/>
    <w:rsid w:val="000D6D7A"/>
    <w:rsid w:val="000E597B"/>
    <w:rsid w:val="000F2B89"/>
    <w:rsid w:val="000F30B6"/>
    <w:rsid w:val="000F72FD"/>
    <w:rsid w:val="001168E0"/>
    <w:rsid w:val="00123039"/>
    <w:rsid w:val="00135C7D"/>
    <w:rsid w:val="00146ED6"/>
    <w:rsid w:val="00156209"/>
    <w:rsid w:val="001926C4"/>
    <w:rsid w:val="001B1312"/>
    <w:rsid w:val="001C7B16"/>
    <w:rsid w:val="001E175F"/>
    <w:rsid w:val="001E231D"/>
    <w:rsid w:val="001F774B"/>
    <w:rsid w:val="002227F7"/>
    <w:rsid w:val="0024321C"/>
    <w:rsid w:val="002443DE"/>
    <w:rsid w:val="0024728A"/>
    <w:rsid w:val="002816FD"/>
    <w:rsid w:val="00292D89"/>
    <w:rsid w:val="002A09FD"/>
    <w:rsid w:val="002B2D18"/>
    <w:rsid w:val="002D7124"/>
    <w:rsid w:val="0031051B"/>
    <w:rsid w:val="00317720"/>
    <w:rsid w:val="00334294"/>
    <w:rsid w:val="00340A61"/>
    <w:rsid w:val="00363226"/>
    <w:rsid w:val="00394C2B"/>
    <w:rsid w:val="003B1588"/>
    <w:rsid w:val="003C6CFE"/>
    <w:rsid w:val="003F002A"/>
    <w:rsid w:val="0040361B"/>
    <w:rsid w:val="004304AF"/>
    <w:rsid w:val="004336AC"/>
    <w:rsid w:val="00463F2C"/>
    <w:rsid w:val="00477B34"/>
    <w:rsid w:val="00482E63"/>
    <w:rsid w:val="004F21EE"/>
    <w:rsid w:val="004F7AF3"/>
    <w:rsid w:val="00502F3D"/>
    <w:rsid w:val="005041AB"/>
    <w:rsid w:val="00506115"/>
    <w:rsid w:val="005239A7"/>
    <w:rsid w:val="00556297"/>
    <w:rsid w:val="00562360"/>
    <w:rsid w:val="00562CFD"/>
    <w:rsid w:val="0056309A"/>
    <w:rsid w:val="00571F16"/>
    <w:rsid w:val="00572009"/>
    <w:rsid w:val="005807B2"/>
    <w:rsid w:val="00581931"/>
    <w:rsid w:val="005A293B"/>
    <w:rsid w:val="005B1EB2"/>
    <w:rsid w:val="00623398"/>
    <w:rsid w:val="00634370"/>
    <w:rsid w:val="00660AF0"/>
    <w:rsid w:val="00663C2D"/>
    <w:rsid w:val="00666ED1"/>
    <w:rsid w:val="00676FA9"/>
    <w:rsid w:val="006901F0"/>
    <w:rsid w:val="006B03AF"/>
    <w:rsid w:val="006B1315"/>
    <w:rsid w:val="006B3803"/>
    <w:rsid w:val="006D48FC"/>
    <w:rsid w:val="006D6EC7"/>
    <w:rsid w:val="006E6905"/>
    <w:rsid w:val="0072653C"/>
    <w:rsid w:val="00732148"/>
    <w:rsid w:val="00732AF6"/>
    <w:rsid w:val="00741284"/>
    <w:rsid w:val="00744604"/>
    <w:rsid w:val="00747E1B"/>
    <w:rsid w:val="0076027D"/>
    <w:rsid w:val="00782DAC"/>
    <w:rsid w:val="007928C0"/>
    <w:rsid w:val="007E3187"/>
    <w:rsid w:val="00803E6B"/>
    <w:rsid w:val="0081581D"/>
    <w:rsid w:val="008307EA"/>
    <w:rsid w:val="00843086"/>
    <w:rsid w:val="00843C07"/>
    <w:rsid w:val="00850D66"/>
    <w:rsid w:val="0086018C"/>
    <w:rsid w:val="00862061"/>
    <w:rsid w:val="00870BBC"/>
    <w:rsid w:val="00883A87"/>
    <w:rsid w:val="008B21EE"/>
    <w:rsid w:val="008E29CA"/>
    <w:rsid w:val="00907B38"/>
    <w:rsid w:val="0091344B"/>
    <w:rsid w:val="00917A8A"/>
    <w:rsid w:val="009373BB"/>
    <w:rsid w:val="0095134F"/>
    <w:rsid w:val="009A066A"/>
    <w:rsid w:val="009C4127"/>
    <w:rsid w:val="009C45CA"/>
    <w:rsid w:val="009C60C4"/>
    <w:rsid w:val="009E1458"/>
    <w:rsid w:val="009E17FF"/>
    <w:rsid w:val="009E7FD5"/>
    <w:rsid w:val="009F3EAE"/>
    <w:rsid w:val="00A03ABE"/>
    <w:rsid w:val="00A3667B"/>
    <w:rsid w:val="00A60E0A"/>
    <w:rsid w:val="00A73985"/>
    <w:rsid w:val="00A7705F"/>
    <w:rsid w:val="00AA5908"/>
    <w:rsid w:val="00AC3A4C"/>
    <w:rsid w:val="00AE631A"/>
    <w:rsid w:val="00B141EF"/>
    <w:rsid w:val="00B32BA2"/>
    <w:rsid w:val="00B56B0C"/>
    <w:rsid w:val="00B636E2"/>
    <w:rsid w:val="00B80672"/>
    <w:rsid w:val="00B87129"/>
    <w:rsid w:val="00B96E7A"/>
    <w:rsid w:val="00BA5829"/>
    <w:rsid w:val="00BB46F1"/>
    <w:rsid w:val="00BB53DB"/>
    <w:rsid w:val="00BB7EFA"/>
    <w:rsid w:val="00BD7B43"/>
    <w:rsid w:val="00BF6FA1"/>
    <w:rsid w:val="00C01169"/>
    <w:rsid w:val="00C06501"/>
    <w:rsid w:val="00C074E9"/>
    <w:rsid w:val="00C16C5A"/>
    <w:rsid w:val="00C3015D"/>
    <w:rsid w:val="00C409FE"/>
    <w:rsid w:val="00C41206"/>
    <w:rsid w:val="00C51152"/>
    <w:rsid w:val="00C55069"/>
    <w:rsid w:val="00C7049B"/>
    <w:rsid w:val="00C7171F"/>
    <w:rsid w:val="00CC00B4"/>
    <w:rsid w:val="00CC49EC"/>
    <w:rsid w:val="00CF284D"/>
    <w:rsid w:val="00D12F96"/>
    <w:rsid w:val="00D2266D"/>
    <w:rsid w:val="00D403F9"/>
    <w:rsid w:val="00D7130D"/>
    <w:rsid w:val="00D97483"/>
    <w:rsid w:val="00DA415C"/>
    <w:rsid w:val="00DA78BE"/>
    <w:rsid w:val="00DB2F92"/>
    <w:rsid w:val="00DF62A3"/>
    <w:rsid w:val="00E178DD"/>
    <w:rsid w:val="00E4224B"/>
    <w:rsid w:val="00E50368"/>
    <w:rsid w:val="00E70D32"/>
    <w:rsid w:val="00E77413"/>
    <w:rsid w:val="00E87183"/>
    <w:rsid w:val="00E94DCE"/>
    <w:rsid w:val="00EA7319"/>
    <w:rsid w:val="00EB5F5B"/>
    <w:rsid w:val="00EE083F"/>
    <w:rsid w:val="00EE6BDB"/>
    <w:rsid w:val="00F22FD6"/>
    <w:rsid w:val="00F276D2"/>
    <w:rsid w:val="00F41BAD"/>
    <w:rsid w:val="00F81D3C"/>
    <w:rsid w:val="00F85A31"/>
    <w:rsid w:val="00F90C3A"/>
    <w:rsid w:val="00F96E3A"/>
    <w:rsid w:val="00FA0B8E"/>
    <w:rsid w:val="00FA43B9"/>
    <w:rsid w:val="00FB1604"/>
    <w:rsid w:val="00FB438D"/>
    <w:rsid w:val="00FD2205"/>
    <w:rsid w:val="00FE245A"/>
    <w:rsid w:val="0BA07F52"/>
    <w:rsid w:val="19C71AF5"/>
    <w:rsid w:val="2E112506"/>
    <w:rsid w:val="4E090DD8"/>
    <w:rsid w:val="7EDB34F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8"/>
      <w:lang w:val="en-US" w:eastAsia="zh-CN" w:bidi="mn-Mong-CN"/>
    </w:rPr>
  </w:style>
  <w:style w:type="paragraph" w:styleId="3">
    <w:name w:val="heading 2"/>
    <w:basedOn w:val="1"/>
    <w:next w:val="1"/>
    <w:qFormat/>
    <w:uiPriority w:val="0"/>
    <w:pPr>
      <w:keepNext/>
      <w:keepLines/>
      <w:spacing w:before="20" w:after="20" w:line="500" w:lineRule="exact"/>
      <w:outlineLvl w:val="1"/>
    </w:pPr>
    <w:rPr>
      <w:rFonts w:ascii="宋体" w:hAnsi="宋体"/>
      <w:b/>
      <w:sz w:val="28"/>
    </w:rPr>
  </w:style>
  <w:style w:type="paragraph" w:styleId="2">
    <w:name w:val="heading 3"/>
    <w:basedOn w:val="1"/>
    <w:next w:val="1"/>
    <w:qFormat/>
    <w:uiPriority w:val="0"/>
    <w:pPr>
      <w:keepNext/>
      <w:outlineLvl w:val="2"/>
    </w:pPr>
    <w:rPr>
      <w:rFonts w:ascii="楷体_GB2312" w:hAnsi="宋体" w:eastAsia="黑体"/>
      <w:b/>
      <w:bCs/>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eastAsia="宋体" w:cs="Times New Roman"/>
      <w:szCs w:val="20"/>
      <w:lang w:bidi="ar-SA"/>
    </w:rPr>
  </w:style>
  <w:style w:type="paragraph" w:styleId="5">
    <w:name w:val="Balloon Text"/>
    <w:basedOn w:val="1"/>
    <w:link w:val="16"/>
    <w:semiHidden/>
    <w:unhideWhenUsed/>
    <w:uiPriority w:val="99"/>
    <w:rPr>
      <w:sz w:val="18"/>
      <w:szCs w:val="22"/>
    </w:rPr>
  </w:style>
  <w:style w:type="paragraph" w:styleId="6">
    <w:name w:val="footer"/>
    <w:basedOn w:val="1"/>
    <w:link w:val="15"/>
    <w:unhideWhenUsed/>
    <w:qFormat/>
    <w:uiPriority w:val="99"/>
    <w:pPr>
      <w:tabs>
        <w:tab w:val="center" w:pos="4153"/>
        <w:tab w:val="right" w:pos="8306"/>
      </w:tabs>
      <w:snapToGrid w:val="0"/>
      <w:jc w:val="left"/>
    </w:pPr>
    <w:rPr>
      <w:sz w:val="18"/>
      <w:szCs w:val="22"/>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22"/>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List Paragraph"/>
    <w:basedOn w:val="1"/>
    <w:qFormat/>
    <w:uiPriority w:val="0"/>
    <w:pPr>
      <w:ind w:firstLine="420" w:firstLineChars="200"/>
    </w:pPr>
  </w:style>
  <w:style w:type="character" w:customStyle="1" w:styleId="12">
    <w:name w:val="纯文本 Char"/>
    <w:basedOn w:val="10"/>
    <w:semiHidden/>
    <w:uiPriority w:val="99"/>
    <w:rPr>
      <w:rFonts w:ascii="宋体" w:hAnsi="Courier New" w:eastAsia="宋体" w:cs="Courier New"/>
      <w:szCs w:val="26"/>
    </w:rPr>
  </w:style>
  <w:style w:type="character" w:customStyle="1" w:styleId="13">
    <w:name w:val="纯文本 Char1"/>
    <w:basedOn w:val="10"/>
    <w:link w:val="4"/>
    <w:qFormat/>
    <w:locked/>
    <w:uiPriority w:val="0"/>
    <w:rPr>
      <w:rFonts w:ascii="宋体" w:hAnsi="Courier New" w:eastAsia="宋体" w:cs="Times New Roman"/>
      <w:szCs w:val="20"/>
      <w:lang w:bidi="ar-SA"/>
    </w:rPr>
  </w:style>
  <w:style w:type="character" w:customStyle="1" w:styleId="14">
    <w:name w:val="页眉 Char"/>
    <w:basedOn w:val="10"/>
    <w:link w:val="7"/>
    <w:uiPriority w:val="99"/>
    <w:rPr>
      <w:sz w:val="18"/>
      <w:szCs w:val="22"/>
    </w:rPr>
  </w:style>
  <w:style w:type="character" w:customStyle="1" w:styleId="15">
    <w:name w:val="页脚 Char"/>
    <w:basedOn w:val="10"/>
    <w:link w:val="6"/>
    <w:qFormat/>
    <w:uiPriority w:val="99"/>
    <w:rPr>
      <w:sz w:val="18"/>
      <w:szCs w:val="22"/>
    </w:rPr>
  </w:style>
  <w:style w:type="character" w:customStyle="1" w:styleId="16">
    <w:name w:val="批注框文本 Char"/>
    <w:basedOn w:val="10"/>
    <w:link w:val="5"/>
    <w:semiHidden/>
    <w:uiPriority w:val="99"/>
    <w:rPr>
      <w:sz w:val="18"/>
      <w:szCs w:val="22"/>
    </w:rPr>
  </w:style>
  <w:style w:type="paragraph" w:customStyle="1" w:styleId="17">
    <w:name w:val="_Style 14"/>
    <w:basedOn w:val="1"/>
    <w:next w:val="11"/>
    <w:qFormat/>
    <w:uiPriority w:val="34"/>
    <w:pPr>
      <w:ind w:firstLine="420" w:firstLineChars="200"/>
    </w:pPr>
    <w:rPr>
      <w:rFonts w:ascii="Calibri" w:hAnsi="Calibri" w:eastAsia="宋体" w:cs="Times New Roman"/>
      <w:szCs w:val="22"/>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911</Words>
  <Characters>5194</Characters>
  <Lines>43</Lines>
  <Paragraphs>12</Paragraphs>
  <TotalTime>1</TotalTime>
  <ScaleCrop>false</ScaleCrop>
  <LinksUpToDate>false</LinksUpToDate>
  <CharactersWithSpaces>6093</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2020-03-27T01:21:00Z</dcterms:created>
  <dc:creator>李伟</dc:creator>
  <cp:lastModifiedBy>惠zq</cp:lastModifiedBy>
  <cp:lastPrinted>2020-03-31T00:47:00Z</cp:lastPrinted>
  <dcterms:modified xsi:type="dcterms:W3CDTF">2022-05-18T01:26:51Z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924A2C6689684E04BFC731F56233643E</vt:lpwstr>
  </property>
</Properties>
</file>