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广东省特种设备检测院佛山检测院</w:t>
      </w:r>
    </w:p>
    <w:p>
      <w:pPr>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val="en-US" w:eastAsia="zh-CN"/>
        </w:rPr>
        <w:t>网上报检及查询系统账号开通流程</w:t>
      </w:r>
    </w:p>
    <w:p>
      <w:pPr>
        <w:jc w:val="center"/>
        <w:rPr>
          <w:rFonts w:hint="eastAsia"/>
          <w:b/>
          <w:bCs/>
          <w:sz w:val="48"/>
          <w:szCs w:val="48"/>
          <w:lang w:val="en-US" w:eastAsia="zh-CN"/>
        </w:rPr>
      </w:pPr>
    </w:p>
    <w:p>
      <w:pPr>
        <w:numPr>
          <w:ilvl w:val="0"/>
          <w:numId w:val="1"/>
        </w:numPr>
        <w:jc w:val="left"/>
        <w:rPr>
          <w:rFonts w:hint="eastAsia"/>
          <w:b/>
          <w:bCs/>
          <w:sz w:val="28"/>
          <w:szCs w:val="28"/>
          <w:lang w:val="en-US" w:eastAsia="zh-CN"/>
        </w:rPr>
      </w:pPr>
      <w:r>
        <w:rPr>
          <w:rFonts w:hint="eastAsia"/>
          <w:b/>
          <w:bCs/>
          <w:sz w:val="28"/>
          <w:szCs w:val="28"/>
          <w:lang w:val="en-US" w:eastAsia="zh-CN"/>
        </w:rPr>
        <w:t>账号说明</w:t>
      </w:r>
    </w:p>
    <w:p>
      <w:pPr>
        <w:numPr>
          <w:ilvl w:val="0"/>
          <w:numId w:val="0"/>
        </w:numPr>
        <w:ind w:firstLine="280" w:firstLineChars="100"/>
        <w:jc w:val="left"/>
        <w:rPr>
          <w:rFonts w:hint="default"/>
          <w:b w:val="0"/>
          <w:bCs w:val="0"/>
          <w:sz w:val="28"/>
          <w:szCs w:val="28"/>
          <w:lang w:val="en-US" w:eastAsia="zh-CN"/>
        </w:rPr>
      </w:pPr>
      <w:r>
        <w:rPr>
          <w:rFonts w:hint="eastAsia"/>
          <w:b w:val="0"/>
          <w:bCs w:val="0"/>
          <w:sz w:val="28"/>
          <w:szCs w:val="28"/>
          <w:lang w:val="en-US" w:eastAsia="zh-CN"/>
        </w:rPr>
        <w:t>本账号适用于佛山市（除顺德区）新装电梯、起重机及锅炉设备安装过程及改造、重大修理的网上报检。</w:t>
      </w:r>
      <w:r>
        <w:rPr>
          <w:rFonts w:hint="eastAsia"/>
          <w:b/>
          <w:bCs/>
          <w:sz w:val="28"/>
          <w:szCs w:val="28"/>
          <w:lang w:val="en-US" w:eastAsia="zh-CN"/>
        </w:rPr>
        <w:t xml:space="preserve"> </w:t>
      </w:r>
      <w:r>
        <w:rPr>
          <w:rFonts w:hint="eastAsia"/>
          <w:b w:val="0"/>
          <w:bCs w:val="0"/>
          <w:sz w:val="28"/>
          <w:szCs w:val="28"/>
          <w:lang w:val="en-US" w:eastAsia="zh-CN"/>
        </w:rPr>
        <w:t>每个施工单位有且只能开通一个报检账号。</w:t>
      </w:r>
    </w:p>
    <w:p>
      <w:pPr>
        <w:numPr>
          <w:ilvl w:val="0"/>
          <w:numId w:val="1"/>
        </w:numPr>
        <w:jc w:val="left"/>
        <w:rPr>
          <w:rFonts w:hint="eastAsia"/>
          <w:b/>
          <w:bCs/>
          <w:sz w:val="28"/>
          <w:szCs w:val="28"/>
          <w:lang w:val="en-US" w:eastAsia="zh-CN"/>
        </w:rPr>
      </w:pPr>
      <w:r>
        <w:rPr>
          <w:rFonts w:hint="eastAsia"/>
          <w:b/>
          <w:bCs/>
          <w:sz w:val="28"/>
          <w:szCs w:val="28"/>
          <w:lang w:val="en-US" w:eastAsia="zh-CN"/>
        </w:rPr>
        <w:t>开通方式</w:t>
      </w:r>
    </w:p>
    <w:p>
      <w:pPr>
        <w:numPr>
          <w:ilvl w:val="0"/>
          <w:numId w:val="0"/>
        </w:numPr>
        <w:ind w:firstLine="280" w:firstLineChars="100"/>
        <w:jc w:val="left"/>
        <w:rPr>
          <w:rFonts w:hint="eastAsia"/>
          <w:b w:val="0"/>
          <w:bCs w:val="0"/>
          <w:sz w:val="28"/>
          <w:szCs w:val="28"/>
          <w:lang w:val="en-US" w:eastAsia="zh-CN"/>
        </w:rPr>
      </w:pPr>
      <w:r>
        <w:rPr>
          <w:rFonts w:hint="eastAsia"/>
          <w:b w:val="0"/>
          <w:bCs w:val="0"/>
          <w:sz w:val="28"/>
          <w:szCs w:val="28"/>
          <w:lang w:val="en-US" w:eastAsia="zh-CN"/>
        </w:rPr>
        <w:t>提供需开通账号单位的营业执照（复印件加盖公章）和特种设备施工许可证（复印件加盖公章）的纸质版供本院备案。可通过现场递交或者快递寄件方式。</w:t>
      </w:r>
    </w:p>
    <w:p>
      <w:pPr>
        <w:numPr>
          <w:ilvl w:val="0"/>
          <w:numId w:val="0"/>
        </w:numPr>
        <w:ind w:firstLine="280" w:firstLineChars="100"/>
        <w:jc w:val="left"/>
        <w:rPr>
          <w:rFonts w:hint="eastAsia"/>
          <w:b w:val="0"/>
          <w:bCs w:val="0"/>
          <w:sz w:val="28"/>
          <w:szCs w:val="28"/>
          <w:lang w:val="en-US" w:eastAsia="zh-CN"/>
        </w:rPr>
      </w:pPr>
      <w:r>
        <w:rPr>
          <w:rFonts w:hint="eastAsia"/>
          <w:b w:val="0"/>
          <w:bCs w:val="0"/>
          <w:sz w:val="28"/>
          <w:szCs w:val="28"/>
          <w:lang w:val="en-US" w:eastAsia="zh-CN"/>
        </w:rPr>
        <w:t>采用现场递交方式的，递交地址：佛山市禅城区影荫二街二号</w:t>
      </w:r>
    </w:p>
    <w:p>
      <w:pPr>
        <w:numPr>
          <w:ilvl w:val="0"/>
          <w:numId w:val="0"/>
        </w:numPr>
        <w:ind w:firstLine="280" w:firstLineChars="100"/>
        <w:jc w:val="left"/>
        <w:rPr>
          <w:rFonts w:hint="eastAsia"/>
          <w:b w:val="0"/>
          <w:bCs w:val="0"/>
          <w:sz w:val="28"/>
          <w:szCs w:val="28"/>
          <w:lang w:val="en-US" w:eastAsia="zh-CN"/>
        </w:rPr>
      </w:pPr>
      <w:r>
        <w:rPr>
          <w:rFonts w:hint="eastAsia"/>
          <w:b w:val="0"/>
          <w:bCs w:val="0"/>
          <w:sz w:val="28"/>
          <w:szCs w:val="28"/>
          <w:lang w:val="en-US" w:eastAsia="zh-CN"/>
        </w:rPr>
        <w:t>采用快递寄件方式的，请于快递信封内另附文件备注申请人员的手机联系方式和联系邮箱。快递信息请如下填写：</w:t>
      </w:r>
    </w:p>
    <w:p>
      <w:pPr>
        <w:numPr>
          <w:ilvl w:val="0"/>
          <w:numId w:val="2"/>
        </w:numPr>
        <w:jc w:val="left"/>
        <w:rPr>
          <w:rFonts w:hint="eastAsia"/>
          <w:b w:val="0"/>
          <w:bCs w:val="0"/>
          <w:sz w:val="28"/>
          <w:szCs w:val="28"/>
          <w:lang w:val="en-US" w:eastAsia="zh-CN"/>
        </w:rPr>
      </w:pPr>
      <w:r>
        <w:rPr>
          <w:rFonts w:hint="eastAsia"/>
          <w:b w:val="0"/>
          <w:bCs w:val="0"/>
          <w:sz w:val="28"/>
          <w:szCs w:val="28"/>
          <w:lang w:val="en-US" w:eastAsia="zh-CN"/>
        </w:rPr>
        <w:t>快递联系人：业务室</w:t>
      </w:r>
    </w:p>
    <w:p>
      <w:pPr>
        <w:numPr>
          <w:ilvl w:val="0"/>
          <w:numId w:val="2"/>
        </w:numPr>
        <w:jc w:val="left"/>
        <w:rPr>
          <w:rFonts w:hint="default"/>
          <w:b w:val="0"/>
          <w:bCs w:val="0"/>
          <w:sz w:val="28"/>
          <w:szCs w:val="28"/>
          <w:lang w:val="en-US" w:eastAsia="zh-CN"/>
        </w:rPr>
      </w:pPr>
      <w:r>
        <w:rPr>
          <w:rFonts w:hint="eastAsia"/>
          <w:b w:val="0"/>
          <w:bCs w:val="0"/>
          <w:sz w:val="28"/>
          <w:szCs w:val="28"/>
          <w:lang w:val="en-US" w:eastAsia="zh-CN"/>
        </w:rPr>
        <w:t>快递联系方式：0757-83921903</w:t>
      </w:r>
    </w:p>
    <w:p>
      <w:pPr>
        <w:numPr>
          <w:ilvl w:val="0"/>
          <w:numId w:val="2"/>
        </w:numPr>
        <w:jc w:val="left"/>
        <w:rPr>
          <w:rFonts w:hint="eastAsia"/>
          <w:b/>
          <w:bCs/>
          <w:sz w:val="28"/>
          <w:szCs w:val="28"/>
          <w:lang w:val="en-US" w:eastAsia="zh-CN"/>
        </w:rPr>
      </w:pPr>
      <w:r>
        <w:rPr>
          <w:rFonts w:hint="eastAsia"/>
          <w:b w:val="0"/>
          <w:bCs w:val="0"/>
          <w:sz w:val="28"/>
          <w:szCs w:val="28"/>
          <w:lang w:val="en-US" w:eastAsia="zh-CN"/>
        </w:rPr>
        <w:t>快递联系地址：佛山市禅城区影荫二街二号佛山市特种设备检测院</w:t>
      </w:r>
    </w:p>
    <w:p>
      <w:pPr>
        <w:numPr>
          <w:ilvl w:val="0"/>
          <w:numId w:val="0"/>
        </w:numPr>
        <w:ind w:firstLine="280" w:firstLineChars="100"/>
        <w:jc w:val="left"/>
        <w:rPr>
          <w:rFonts w:hint="eastAsia"/>
          <w:b w:val="0"/>
          <w:bCs w:val="0"/>
          <w:sz w:val="28"/>
          <w:szCs w:val="28"/>
          <w:lang w:val="en-US" w:eastAsia="zh-CN"/>
        </w:rPr>
      </w:pPr>
      <w:r>
        <w:rPr>
          <w:rFonts w:hint="eastAsia"/>
          <w:b w:val="0"/>
          <w:bCs w:val="0"/>
          <w:sz w:val="28"/>
          <w:szCs w:val="28"/>
          <w:lang w:val="en-US" w:eastAsia="zh-CN"/>
        </w:rPr>
        <w:t>业务室接件人员收到快递后，1个工作日内电话联系申请人员并发送包含账号开通信息的邮件。</w:t>
      </w:r>
    </w:p>
    <w:p>
      <w:pPr>
        <w:numPr>
          <w:ilvl w:val="0"/>
          <w:numId w:val="0"/>
        </w:numPr>
        <w:ind w:firstLine="280" w:firstLineChars="100"/>
        <w:jc w:val="left"/>
        <w:rPr>
          <w:rFonts w:hint="eastAsia"/>
          <w:b w:val="0"/>
          <w:bCs w:val="0"/>
          <w:sz w:val="28"/>
          <w:szCs w:val="28"/>
          <w:lang w:val="en-US" w:eastAsia="zh-CN"/>
        </w:rPr>
      </w:pPr>
    </w:p>
    <w:p>
      <w:pPr>
        <w:numPr>
          <w:ilvl w:val="0"/>
          <w:numId w:val="0"/>
        </w:numPr>
        <w:ind w:firstLine="280" w:firstLineChars="100"/>
        <w:jc w:val="left"/>
        <w:rPr>
          <w:rFonts w:hint="eastAsia"/>
          <w:b w:val="0"/>
          <w:bCs w:val="0"/>
          <w:sz w:val="28"/>
          <w:szCs w:val="28"/>
          <w:lang w:val="en-US" w:eastAsia="zh-CN"/>
        </w:rPr>
      </w:pPr>
    </w:p>
    <w:p>
      <w:pPr>
        <w:numPr>
          <w:ilvl w:val="0"/>
          <w:numId w:val="0"/>
        </w:numPr>
        <w:ind w:firstLine="280" w:firstLineChars="100"/>
        <w:jc w:val="left"/>
        <w:rPr>
          <w:rFonts w:hint="eastAsia"/>
          <w:b w:val="0"/>
          <w:bCs w:val="0"/>
          <w:sz w:val="28"/>
          <w:szCs w:val="28"/>
          <w:lang w:val="en-US" w:eastAsia="zh-CN"/>
        </w:rPr>
      </w:pPr>
    </w:p>
    <w:p>
      <w:pPr>
        <w:numPr>
          <w:ilvl w:val="0"/>
          <w:numId w:val="1"/>
        </w:numPr>
        <w:jc w:val="left"/>
        <w:rPr>
          <w:rFonts w:hint="eastAsia"/>
          <w:b/>
          <w:bCs/>
          <w:sz w:val="28"/>
          <w:szCs w:val="28"/>
          <w:lang w:val="en-US" w:eastAsia="zh-CN"/>
        </w:rPr>
      </w:pPr>
      <w:r>
        <w:rPr>
          <w:rFonts w:hint="eastAsia"/>
          <w:b/>
          <w:bCs/>
          <w:sz w:val="28"/>
          <w:szCs w:val="28"/>
          <w:lang w:val="en-US" w:eastAsia="zh-CN"/>
        </w:rPr>
        <w:t>账号找回</w:t>
      </w:r>
    </w:p>
    <w:p>
      <w:pPr>
        <w:numPr>
          <w:ilvl w:val="0"/>
          <w:numId w:val="0"/>
        </w:numPr>
        <w:ind w:firstLine="280" w:firstLineChars="100"/>
        <w:jc w:val="left"/>
        <w:rPr>
          <w:rFonts w:hint="eastAsia"/>
          <w:b/>
          <w:bCs/>
          <w:sz w:val="28"/>
          <w:szCs w:val="28"/>
          <w:lang w:val="en-US" w:eastAsia="zh-CN"/>
        </w:rPr>
      </w:pPr>
      <w:r>
        <w:rPr>
          <w:rFonts w:hint="eastAsia"/>
          <w:b w:val="0"/>
          <w:bCs w:val="0"/>
          <w:sz w:val="28"/>
          <w:szCs w:val="28"/>
          <w:lang w:val="en-US" w:eastAsia="zh-CN"/>
        </w:rPr>
        <w:t>若遗忘账号的密码，可在输入账号后点击登录界面的“取回密码”按钮通过注册账号时提供的手机联系方式短信找回。若手机联系方式失效或因人员变动无法联系，可携带开通方式中账号开通所需提供的材料来我院业务室申请变更账号登记手机联系方式。</w:t>
      </w:r>
    </w:p>
    <w:p>
      <w:pPr>
        <w:numPr>
          <w:ilvl w:val="0"/>
          <w:numId w:val="1"/>
        </w:numPr>
        <w:jc w:val="left"/>
        <w:rPr>
          <w:rFonts w:hint="eastAsia"/>
          <w:b/>
          <w:bCs/>
          <w:sz w:val="28"/>
          <w:szCs w:val="28"/>
          <w:lang w:val="en-US" w:eastAsia="zh-CN"/>
        </w:rPr>
      </w:pPr>
      <w:r>
        <w:rPr>
          <w:rFonts w:hint="eastAsia"/>
          <w:b/>
          <w:bCs/>
          <w:sz w:val="28"/>
          <w:szCs w:val="28"/>
          <w:lang w:val="en-US" w:eastAsia="zh-CN"/>
        </w:rPr>
        <w:t>账号更新</w:t>
      </w:r>
    </w:p>
    <w:p>
      <w:pPr>
        <w:numPr>
          <w:ilvl w:val="0"/>
          <w:numId w:val="0"/>
        </w:numPr>
        <w:jc w:val="left"/>
        <w:rPr>
          <w:rFonts w:hint="eastAsia"/>
          <w:b w:val="0"/>
          <w:bCs w:val="0"/>
          <w:sz w:val="28"/>
          <w:szCs w:val="28"/>
          <w:lang w:val="en-US" w:eastAsia="zh-CN"/>
        </w:rPr>
      </w:pPr>
      <w:r>
        <w:rPr>
          <w:rFonts w:hint="eastAsia"/>
          <w:b/>
          <w:bCs/>
          <w:sz w:val="28"/>
          <w:szCs w:val="28"/>
          <w:lang w:val="en-US" w:eastAsia="zh-CN"/>
        </w:rPr>
        <w:t xml:space="preserve">  </w:t>
      </w:r>
      <w:r>
        <w:rPr>
          <w:rFonts w:hint="eastAsia"/>
          <w:b w:val="0"/>
          <w:bCs w:val="0"/>
          <w:sz w:val="28"/>
          <w:szCs w:val="28"/>
          <w:lang w:val="en-US" w:eastAsia="zh-CN"/>
        </w:rPr>
        <w:t>账号开通单位若变更了单位名称，需重新向我院申请开通新报检账号。开通方式详见开通方式的说明。</w:t>
      </w:r>
    </w:p>
    <w:p>
      <w:pPr>
        <w:numPr>
          <w:ilvl w:val="0"/>
          <w:numId w:val="0"/>
        </w:numPr>
        <w:jc w:val="left"/>
        <w:rPr>
          <w:rFonts w:hint="eastAsia"/>
          <w:b w:val="0"/>
          <w:bCs w:val="0"/>
          <w:sz w:val="28"/>
          <w:szCs w:val="28"/>
          <w:lang w:val="en-US" w:eastAsia="zh-CN"/>
        </w:rPr>
      </w:pP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t>附网上报检系统网址：</w:t>
      </w:r>
    </w:p>
    <w:p>
      <w:pPr>
        <w:numPr>
          <w:ilvl w:val="0"/>
          <w:numId w:val="0"/>
        </w:numPr>
        <w:jc w:val="left"/>
        <w:rPr>
          <w:rFonts w:hint="eastAsia"/>
          <w:b w:val="0"/>
          <w:bCs w:val="0"/>
          <w:sz w:val="28"/>
          <w:szCs w:val="28"/>
          <w:lang w:val="en-US" w:eastAsia="zh-CN"/>
        </w:rPr>
      </w:pPr>
      <w:r>
        <w:rPr>
          <w:rFonts w:hint="eastAsia"/>
          <w:b w:val="0"/>
          <w:bCs w:val="0"/>
          <w:sz w:val="28"/>
          <w:szCs w:val="28"/>
          <w:lang w:val="en-US" w:eastAsia="zh-CN"/>
        </w:rPr>
        <w:fldChar w:fldCharType="begin"/>
      </w:r>
      <w:r>
        <w:rPr>
          <w:rFonts w:hint="eastAsia"/>
          <w:b w:val="0"/>
          <w:bCs w:val="0"/>
          <w:sz w:val="28"/>
          <w:szCs w:val="28"/>
          <w:lang w:val="en-US" w:eastAsia="zh-CN"/>
        </w:rPr>
        <w:instrText xml:space="preserve"> HYPERLINK "https://www.fssei.com/newxzdj/" </w:instrText>
      </w:r>
      <w:r>
        <w:rPr>
          <w:rFonts w:hint="eastAsia"/>
          <w:b w:val="0"/>
          <w:bCs w:val="0"/>
          <w:sz w:val="28"/>
          <w:szCs w:val="28"/>
          <w:lang w:val="en-US" w:eastAsia="zh-CN"/>
        </w:rPr>
        <w:fldChar w:fldCharType="separate"/>
      </w:r>
      <w:r>
        <w:rPr>
          <w:rStyle w:val="5"/>
          <w:rFonts w:hint="eastAsia"/>
          <w:b w:val="0"/>
          <w:bCs w:val="0"/>
          <w:sz w:val="28"/>
          <w:szCs w:val="28"/>
          <w:lang w:val="en-US" w:eastAsia="zh-CN"/>
        </w:rPr>
        <w:t>https://www.fssei.com/newxzdj/</w:t>
      </w:r>
      <w:r>
        <w:rPr>
          <w:rFonts w:hint="eastAsia"/>
          <w:b w:val="0"/>
          <w:bCs w:val="0"/>
          <w:sz w:val="28"/>
          <w:szCs w:val="28"/>
          <w:lang w:val="en-US" w:eastAsia="zh-CN"/>
        </w:rPr>
        <w:fldChar w:fldCharType="end"/>
      </w:r>
      <w:bookmarkStart w:id="0" w:name="_GoBack"/>
      <w:bookmarkEnd w:id="0"/>
    </w:p>
    <w:p>
      <w:pPr>
        <w:numPr>
          <w:ilvl w:val="0"/>
          <w:numId w:val="0"/>
        </w:numPr>
        <w:jc w:val="left"/>
        <w:rPr>
          <w:rFonts w:hint="eastAsia" w:ascii="宋体" w:hAnsi="宋体"/>
          <w:sz w:val="28"/>
          <w:szCs w:val="28"/>
          <w:lang w:val="en-US" w:eastAsia="zh-CN"/>
        </w:rPr>
      </w:pPr>
      <w:r>
        <w:rPr>
          <w:rFonts w:hint="eastAsia" w:ascii="宋体" w:hAnsi="宋体"/>
          <w:sz w:val="28"/>
          <w:szCs w:val="28"/>
          <w:lang w:val="en-US" w:eastAsia="zh-CN"/>
        </w:rPr>
        <w:t>网上报检操作手册请前往我院官网客户专区内下载：</w:t>
      </w:r>
    </w:p>
    <w:p>
      <w:pPr>
        <w:numPr>
          <w:ilvl w:val="0"/>
          <w:numId w:val="0"/>
        </w:numPr>
        <w:jc w:val="left"/>
        <w:rPr>
          <w:rFonts w:hint="eastAsia" w:ascii="宋体" w:hAnsi="宋体"/>
          <w:b/>
          <w:bCs/>
          <w:sz w:val="28"/>
          <w:szCs w:val="28"/>
          <w:lang w:val="en-US" w:eastAsia="zh-CN"/>
        </w:rPr>
      </w:pPr>
      <w:r>
        <w:rPr>
          <w:rFonts w:hint="eastAsia" w:ascii="宋体" w:hAnsi="宋体"/>
          <w:b/>
          <w:bCs/>
          <w:sz w:val="28"/>
          <w:szCs w:val="28"/>
          <w:lang w:val="en-US" w:eastAsia="zh-CN"/>
        </w:rPr>
        <w:fldChar w:fldCharType="begin"/>
      </w:r>
      <w:r>
        <w:rPr>
          <w:rFonts w:hint="eastAsia" w:ascii="宋体" w:hAnsi="宋体"/>
          <w:b/>
          <w:bCs/>
          <w:sz w:val="28"/>
          <w:szCs w:val="28"/>
          <w:lang w:val="en-US" w:eastAsia="zh-CN"/>
        </w:rPr>
        <w:instrText xml:space="preserve"> HYPERLINK "https://www.fssei.com/downloadzone/list_lcid_9.html" </w:instrText>
      </w:r>
      <w:r>
        <w:rPr>
          <w:rFonts w:hint="eastAsia" w:ascii="宋体" w:hAnsi="宋体"/>
          <w:b/>
          <w:bCs/>
          <w:sz w:val="28"/>
          <w:szCs w:val="28"/>
          <w:lang w:val="en-US" w:eastAsia="zh-CN"/>
        </w:rPr>
        <w:fldChar w:fldCharType="separate"/>
      </w:r>
      <w:r>
        <w:rPr>
          <w:rStyle w:val="4"/>
          <w:rFonts w:hint="eastAsia" w:ascii="宋体" w:hAnsi="宋体"/>
          <w:b/>
          <w:bCs/>
          <w:sz w:val="28"/>
          <w:szCs w:val="28"/>
          <w:lang w:val="en-US" w:eastAsia="zh-CN"/>
        </w:rPr>
        <w:t>https://www.fssei.com/downloadzone/list_lcid_9.html</w:t>
      </w:r>
      <w:r>
        <w:rPr>
          <w:rFonts w:hint="eastAsia" w:ascii="宋体" w:hAnsi="宋体"/>
          <w:b/>
          <w:bCs/>
          <w:sz w:val="28"/>
          <w:szCs w:val="28"/>
          <w:lang w:val="en-US"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DD071"/>
    <w:multiLevelType w:val="singleLevel"/>
    <w:tmpl w:val="279DD071"/>
    <w:lvl w:ilvl="0" w:tentative="0">
      <w:start w:val="1"/>
      <w:numFmt w:val="decimal"/>
      <w:suff w:val="nothing"/>
      <w:lvlText w:val="（%1）"/>
      <w:lvlJc w:val="left"/>
      <w:rPr>
        <w:rFonts w:hint="default"/>
        <w:b w:val="0"/>
        <w:bCs w:val="0"/>
      </w:rPr>
    </w:lvl>
  </w:abstractNum>
  <w:abstractNum w:abstractNumId="1">
    <w:nsid w:val="49AEFC85"/>
    <w:multiLevelType w:val="singleLevel"/>
    <w:tmpl w:val="49AEFC8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574E3"/>
    <w:rsid w:val="07C25CA9"/>
    <w:rsid w:val="0B731DB1"/>
    <w:rsid w:val="21846A0E"/>
    <w:rsid w:val="47035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800080"/>
      <w:u w:val="single"/>
    </w:rPr>
  </w:style>
  <w:style w:type="character" w:styleId="5">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2022-06-29T06:48:00Z</dcterms:created>
  <dc:creator>朱海</dc:creator>
  <cp:lastModifiedBy>朱海</cp:lastModifiedBy>
  <dcterms:modified xsi:type="dcterms:W3CDTF">2025-01-08T07:02:43Z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5D4365F214B84DDBA72E4CE779FAF677</vt:lpwstr>
  </property>
</Properties>
</file>