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宋体"/>
          <w:b/>
          <w:bCs/>
          <w:sz w:val="24"/>
          <w:szCs w:val="24"/>
        </w:rPr>
      </w:pPr>
      <w:r>
        <w:rPr>
          <w:rFonts w:hint="eastAsia" w:ascii="Times New Roman" w:hAnsi="Times New Roman" w:eastAsia="宋体"/>
          <w:b/>
          <w:bCs/>
          <w:sz w:val="24"/>
          <w:szCs w:val="24"/>
          <w:lang w:val="en-US" w:eastAsia="zh-CN"/>
        </w:rPr>
        <w:t>响应文件1</w:t>
      </w:r>
      <w:r>
        <w:rPr>
          <w:rFonts w:hint="eastAsia" w:ascii="Times New Roman" w:hAnsi="Times New Roman" w:eastAsia="宋体"/>
          <w:b/>
          <w:bCs/>
          <w:sz w:val="24"/>
          <w:szCs w:val="24"/>
        </w:rPr>
        <w:t xml:space="preserve">：  </w:t>
      </w:r>
    </w:p>
    <w:p>
      <w:pPr>
        <w:spacing w:line="720" w:lineRule="auto"/>
        <w:rPr>
          <w:rFonts w:ascii="宋体" w:hAnsi="宋体"/>
          <w:b/>
          <w:kern w:val="0"/>
          <w:sz w:val="24"/>
          <w:highlight w:val="none"/>
        </w:rPr>
      </w:pPr>
      <w:r>
        <w:rPr>
          <w:rFonts w:hint="eastAsia" w:ascii="宋体" w:hAnsi="宋体"/>
          <w:b/>
          <w:kern w:val="0"/>
          <w:sz w:val="24"/>
          <w:highlight w:val="none"/>
        </w:rPr>
        <w:t>致</w:t>
      </w:r>
      <w:r>
        <w:rPr>
          <w:rFonts w:hint="eastAsia" w:ascii="宋体" w:hAnsi="宋体"/>
          <w:b/>
          <w:sz w:val="24"/>
          <w:highlight w:val="none"/>
        </w:rPr>
        <w:t>：广东省特种设备检测研究院</w:t>
      </w:r>
      <w:r>
        <w:rPr>
          <w:rFonts w:hint="eastAsia" w:ascii="宋体" w:hAnsi="宋体"/>
          <w:b/>
          <w:sz w:val="24"/>
          <w:highlight w:val="none"/>
          <w:lang w:eastAsia="zh-CN"/>
        </w:rPr>
        <w:t>佛山检测院</w:t>
      </w:r>
      <w:r>
        <w:rPr>
          <w:rFonts w:hint="eastAsia" w:ascii="宋体" w:hAnsi="宋体"/>
          <w:b/>
          <w:sz w:val="24"/>
          <w:highlight w:val="none"/>
        </w:rPr>
        <w:t>：</w:t>
      </w:r>
    </w:p>
    <w:p>
      <w:pPr>
        <w:spacing w:before="312" w:beforeLines="100"/>
        <w:jc w:val="center"/>
        <w:rPr>
          <w:rFonts w:hint="eastAsia" w:ascii="宋体" w:hAnsi="宋体" w:cs="宋体"/>
          <w:b/>
          <w:bCs/>
          <w:color w:val="000000"/>
          <w:sz w:val="24"/>
          <w:highlight w:val="yellow"/>
          <w:u w:val="single"/>
        </w:rPr>
      </w:pPr>
      <w:r>
        <w:rPr>
          <w:rFonts w:hint="eastAsia" w:ascii="宋体" w:hAnsi="宋体" w:cs="宋体"/>
          <w:b/>
          <w:bCs/>
          <w:sz w:val="24"/>
          <w:szCs w:val="24"/>
        </w:rPr>
        <w:t>防爆检验工具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及工具</w:t>
      </w:r>
      <w:r>
        <w:rPr>
          <w:rFonts w:hint="eastAsia" w:ascii="宋体" w:hAnsi="宋体" w:cs="宋体"/>
          <w:b/>
          <w:bCs/>
          <w:sz w:val="24"/>
          <w:szCs w:val="24"/>
        </w:rPr>
        <w:t>箱</w:t>
      </w:r>
      <w:r>
        <w:rPr>
          <w:rFonts w:hint="eastAsia" w:ascii="宋体" w:hAnsi="宋体" w:cs="宋体"/>
          <w:b/>
          <w:bCs/>
          <w:color w:val="000000"/>
          <w:sz w:val="24"/>
          <w:highlight w:val="yellow"/>
          <w:u w:val="single"/>
          <w:lang w:val="en-US" w:eastAsia="zh-CN"/>
        </w:rPr>
        <w:t>采购</w:t>
      </w:r>
      <w:r>
        <w:rPr>
          <w:rFonts w:hint="eastAsia" w:ascii="宋体" w:hAnsi="宋体" w:cs="宋体"/>
          <w:b/>
          <w:bCs/>
          <w:color w:val="000000"/>
          <w:sz w:val="24"/>
          <w:highlight w:val="yellow"/>
          <w:u w:val="single"/>
        </w:rPr>
        <w:t>项目</w:t>
      </w:r>
    </w:p>
    <w:p>
      <w:pPr>
        <w:spacing w:before="312" w:beforeLines="100"/>
        <w:jc w:val="center"/>
        <w:rPr>
          <w:rFonts w:hint="eastAsia" w:ascii="宋体" w:hAnsi="宋体" w:cs="宋体"/>
          <w:b/>
          <w:bCs/>
          <w:color w:val="000000"/>
          <w:sz w:val="24"/>
          <w:highlight w:val="yellow"/>
          <w:u w:val="single"/>
        </w:rPr>
      </w:pPr>
      <w:r>
        <w:rPr>
          <w:rFonts w:hint="eastAsia" w:ascii="Arial" w:hAnsi="Arial" w:cs="Arial"/>
          <w:b/>
          <w:i w:val="0"/>
          <w:caps w:val="0"/>
          <w:color w:val="656565"/>
          <w:spacing w:val="0"/>
          <w:kern w:val="0"/>
          <w:sz w:val="21"/>
          <w:szCs w:val="21"/>
          <w:highlight w:val="yellow"/>
          <w:lang w:val="en-US" w:eastAsia="zh-CN" w:bidi="ar"/>
        </w:rPr>
        <w:t>（编号：GDTJFSJCY2025[采]1001号）</w:t>
      </w:r>
    </w:p>
    <w:p>
      <w:pPr>
        <w:spacing w:before="312" w:beforeLines="100"/>
        <w:jc w:val="center"/>
        <w:rPr>
          <w:rFonts w:hint="eastAsia" w:ascii="Times New Roman" w:hAnsi="Times New Roman" w:eastAsia="宋体"/>
          <w:b/>
          <w:bCs/>
          <w:sz w:val="32"/>
          <w:szCs w:val="32"/>
        </w:rPr>
      </w:pPr>
      <w:r>
        <w:rPr>
          <w:rFonts w:hint="eastAsia" w:ascii="Times New Roman" w:hAnsi="Times New Roman" w:eastAsia="宋体"/>
          <w:b/>
          <w:bCs/>
          <w:sz w:val="32"/>
          <w:szCs w:val="32"/>
        </w:rPr>
        <w:t>报 价 表</w:t>
      </w:r>
    </w:p>
    <w:p>
      <w:pPr>
        <w:spacing w:before="312" w:beforeLines="100"/>
        <w:jc w:val="center"/>
        <w:rPr>
          <w:rFonts w:hint="eastAsia" w:ascii="Times New Roman" w:hAnsi="Times New Roman" w:eastAsia="宋体"/>
          <w:b/>
          <w:bCs/>
          <w:sz w:val="24"/>
          <w:szCs w:val="24"/>
        </w:rPr>
      </w:pPr>
    </w:p>
    <w:tbl>
      <w:tblPr>
        <w:tblStyle w:val="4"/>
        <w:tblW w:w="9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618"/>
        <w:gridCol w:w="1918"/>
        <w:gridCol w:w="781"/>
        <w:gridCol w:w="892"/>
        <w:gridCol w:w="1817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93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4"/>
                <w:szCs w:val="24"/>
              </w:rPr>
              <w:t>品名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4"/>
                <w:szCs w:val="24"/>
              </w:rPr>
              <w:t>规格型号</w:t>
            </w:r>
          </w:p>
        </w:tc>
        <w:tc>
          <w:tcPr>
            <w:tcW w:w="781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892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1817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单</w:t>
            </w:r>
            <w:r>
              <w:rPr>
                <w:rFonts w:hint="eastAsia" w:ascii="Times New Roman" w:hAnsi="Times New Roman" w:eastAsia="宋体"/>
                <w:b/>
                <w:bCs/>
                <w:sz w:val="24"/>
                <w:szCs w:val="24"/>
              </w:rPr>
              <w:t>价（元）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4"/>
                <w:szCs w:val="24"/>
              </w:rPr>
              <w:t>总价（元）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93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1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防爆检验工具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及工具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箱</w:t>
            </w:r>
            <w:bookmarkStart w:id="0" w:name="_GoBack"/>
            <w:bookmarkEnd w:id="0"/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WX-GJ-FB</w:t>
            </w:r>
          </w:p>
        </w:tc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highlight w:val="yellow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yellow"/>
                <w:lang w:val="en-US" w:eastAsia="zh-CN"/>
              </w:rPr>
              <w:t>1</w:t>
            </w:r>
          </w:p>
        </w:tc>
        <w:tc>
          <w:tcPr>
            <w:tcW w:w="89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highlight w:val="yellow"/>
              </w:rPr>
              <w:t>台</w:t>
            </w:r>
            <w:r>
              <w:rPr>
                <w:rFonts w:hint="eastAsia" w:ascii="Times New Roman" w:hAnsi="Times New Roman" w:eastAsia="宋体"/>
                <w:sz w:val="24"/>
                <w:szCs w:val="24"/>
                <w:highlight w:val="yellow"/>
                <w:lang w:val="en-US" w:eastAsia="zh-CN"/>
              </w:rPr>
              <w:t>/套</w:t>
            </w:r>
          </w:p>
        </w:tc>
        <w:tc>
          <w:tcPr>
            <w:tcW w:w="18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ascii="Times New Roman" w:hAnsi="Times New Roman" w:eastAsia="宋体"/>
          <w:b/>
          <w:sz w:val="24"/>
          <w:szCs w:val="24"/>
        </w:rPr>
      </w:pPr>
    </w:p>
    <w:p>
      <w:pPr>
        <w:wordWrap w:val="0"/>
        <w:spacing w:line="500" w:lineRule="exact"/>
        <w:jc w:val="right"/>
        <w:rPr>
          <w:rFonts w:ascii="宋体" w:hAnsi="宋体"/>
          <w:sz w:val="24"/>
          <w:u w:val="single"/>
        </w:rPr>
      </w:pPr>
      <w:r>
        <w:rPr>
          <w:rFonts w:hint="eastAsia" w:ascii="宋体" w:hAnsi="宋体" w:cs="宋体"/>
          <w:spacing w:val="4"/>
          <w:sz w:val="24"/>
        </w:rPr>
        <w:t>供应（服务）商名称（</w:t>
      </w:r>
      <w:r>
        <w:rPr>
          <w:rFonts w:hint="eastAsia" w:ascii="宋体" w:hAnsi="宋体" w:cs="宋体"/>
          <w:sz w:val="24"/>
        </w:rPr>
        <w:t>单位盖</w:t>
      </w:r>
      <w:r>
        <w:rPr>
          <w:rFonts w:hint="eastAsia" w:ascii="宋体" w:hAnsi="宋体" w:cs="宋体"/>
          <w:spacing w:val="4"/>
          <w:sz w:val="24"/>
        </w:rPr>
        <w:t>公章）：</w:t>
      </w:r>
      <w:r>
        <w:rPr>
          <w:rFonts w:ascii="宋体" w:hAnsi="宋体" w:cs="宋体"/>
          <w:spacing w:val="4"/>
          <w:sz w:val="24"/>
          <w:u w:val="single"/>
        </w:rPr>
        <w:t xml:space="preserve"> </w:t>
      </w:r>
      <w:r>
        <w:rPr>
          <w:rFonts w:hint="eastAsia" w:ascii="宋体" w:hAnsi="宋体" w:cs="宋体"/>
          <w:spacing w:val="4"/>
          <w:sz w:val="24"/>
          <w:u w:val="single"/>
          <w:lang w:val="en-US" w:eastAsia="zh-CN"/>
        </w:rPr>
        <w:t xml:space="preserve">  </w:t>
      </w:r>
      <w:r>
        <w:rPr>
          <w:rFonts w:ascii="宋体" w:hAnsi="宋体" w:cs="宋体"/>
          <w:spacing w:val="4"/>
          <w:sz w:val="24"/>
          <w:u w:val="single"/>
        </w:rPr>
        <w:t xml:space="preserve">               </w:t>
      </w:r>
    </w:p>
    <w:p>
      <w:pPr>
        <w:spacing w:line="500" w:lineRule="exact"/>
        <w:ind w:firstLine="120" w:firstLineChars="50"/>
        <w:jc w:val="right"/>
        <w:rPr>
          <w:rFonts w:ascii="宋体" w:hAnsi="宋体"/>
          <w:sz w:val="24"/>
          <w:u w:val="single"/>
        </w:rPr>
      </w:pPr>
    </w:p>
    <w:p>
      <w:pPr>
        <w:wordWrap w:val="0"/>
        <w:jc w:val="right"/>
        <w:rPr>
          <w:rFonts w:ascii="宋体" w:hAnsi="宋体"/>
          <w:sz w:val="24"/>
          <w:u w:val="single"/>
        </w:rPr>
      </w:pPr>
      <w:r>
        <w:rPr>
          <w:rFonts w:hint="eastAsia" w:ascii="宋体" w:hAnsi="宋体" w:cs="宋体"/>
          <w:spacing w:val="4"/>
          <w:sz w:val="24"/>
        </w:rPr>
        <w:t>日期：</w:t>
      </w:r>
      <w:r>
        <w:rPr>
          <w:rFonts w:ascii="宋体" w:hAnsi="宋体" w:cs="宋体"/>
          <w:spacing w:val="4"/>
          <w:sz w:val="24"/>
          <w:u w:val="single"/>
        </w:rPr>
        <w:t xml:space="preserve">                </w:t>
      </w:r>
    </w:p>
    <w:p>
      <w:pPr>
        <w:rPr>
          <w:rFonts w:ascii="Times New Roman" w:hAnsi="Times New Roman" w:eastAsia="宋体"/>
          <w:b/>
          <w:sz w:val="24"/>
          <w:szCs w:val="24"/>
        </w:rPr>
      </w:pPr>
    </w:p>
    <w:p>
      <w:pPr>
        <w:spacing w:line="480" w:lineRule="auto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注：</w:t>
      </w:r>
    </w:p>
    <w:p>
      <w:pPr>
        <w:numPr>
          <w:ilvl w:val="0"/>
          <w:numId w:val="1"/>
        </w:numPr>
        <w:spacing w:line="480" w:lineRule="auto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供应（服务）商必须按报价表的格式填写，不得增加或删除表格内容。除单价、金额或项目要求填写的内容外，不得擅自改动报价表内容，否则将有可能影响成交结果，不推荐为成交候选人；</w:t>
      </w:r>
    </w:p>
    <w:p>
      <w:pPr>
        <w:numPr>
          <w:ilvl w:val="0"/>
          <w:numId w:val="1"/>
        </w:numPr>
        <w:spacing w:line="480" w:lineRule="auto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所有价格均系用人民币表示，单位为元，均为含税价；</w:t>
      </w:r>
    </w:p>
    <w:p>
      <w:pPr>
        <w:numPr>
          <w:ilvl w:val="0"/>
          <w:numId w:val="1"/>
        </w:numPr>
        <w:spacing w:line="480" w:lineRule="auto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报价表必须加盖单位公章，否则视为无效报价。</w:t>
      </w:r>
    </w:p>
    <w:p>
      <w:pPr>
        <w:rPr>
          <w:rFonts w:ascii="Times New Roman" w:hAnsi="Times New Roman" w:eastAsia="宋体"/>
          <w:sz w:val="24"/>
          <w:szCs w:val="24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19083E"/>
    <w:multiLevelType w:val="multilevel"/>
    <w:tmpl w:val="6E19083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F5F"/>
    <w:rsid w:val="00067C7A"/>
    <w:rsid w:val="00133829"/>
    <w:rsid w:val="00284685"/>
    <w:rsid w:val="004E380C"/>
    <w:rsid w:val="00876197"/>
    <w:rsid w:val="008847CB"/>
    <w:rsid w:val="008E32D7"/>
    <w:rsid w:val="008F35B1"/>
    <w:rsid w:val="00914C4A"/>
    <w:rsid w:val="00954F9B"/>
    <w:rsid w:val="009714B5"/>
    <w:rsid w:val="009E632C"/>
    <w:rsid w:val="00A01868"/>
    <w:rsid w:val="00A4258B"/>
    <w:rsid w:val="00AE1F5F"/>
    <w:rsid w:val="00AF6349"/>
    <w:rsid w:val="00C3592E"/>
    <w:rsid w:val="00DB2C10"/>
    <w:rsid w:val="00F93E12"/>
    <w:rsid w:val="00FD0C78"/>
    <w:rsid w:val="04DA2840"/>
    <w:rsid w:val="051B2AD5"/>
    <w:rsid w:val="0C917A10"/>
    <w:rsid w:val="0CFE21F2"/>
    <w:rsid w:val="111215D2"/>
    <w:rsid w:val="38C84E42"/>
    <w:rsid w:val="3F696BD8"/>
    <w:rsid w:val="4B835177"/>
    <w:rsid w:val="55783BC3"/>
    <w:rsid w:val="5A251E50"/>
    <w:rsid w:val="5D1179A5"/>
    <w:rsid w:val="5DC87CEA"/>
    <w:rsid w:val="6090069D"/>
    <w:rsid w:val="631832F7"/>
    <w:rsid w:val="74A36F88"/>
    <w:rsid w:val="7686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</Words>
  <Characters>724</Characters>
  <Lines>6</Lines>
  <Paragraphs>1</Paragraphs>
  <TotalTime>0</TotalTime>
  <ScaleCrop>false</ScaleCrop>
  <LinksUpToDate>false</LinksUpToDate>
  <CharactersWithSpaces>849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2021-06-18T06:26:00Z</dcterms:created>
  <dc:creator>峣峣</dc:creator>
  <cp:lastModifiedBy>Administrator</cp:lastModifiedBy>
  <dcterms:modified xsi:type="dcterms:W3CDTF">2025-02-17T08:26:12Z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90265B3A634E4C1EA660C59032756E19</vt:lpwstr>
  </property>
</Properties>
</file>