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F6D9B">
      <w:pPr>
        <w:jc w:val="center"/>
        <w:outlineLvl w:val="0"/>
        <w:rPr>
          <w:rFonts w:hint="eastAsia" w:ascii="宋体" w:hAnsi="宋体" w:cs="宋体"/>
          <w:b/>
          <w:sz w:val="32"/>
          <w:szCs w:val="32"/>
        </w:rPr>
      </w:pPr>
      <w:bookmarkStart w:id="0" w:name="_Toc202819878"/>
      <w:bookmarkStart w:id="1" w:name="_Toc202816996"/>
      <w:bookmarkStart w:id="2" w:name="_Toc202254105"/>
      <w:bookmarkStart w:id="3" w:name="_Toc202820351"/>
      <w:bookmarkStart w:id="4" w:name="_Toc202251700"/>
      <w:bookmarkStart w:id="5" w:name="_Toc202252034"/>
      <w:bookmarkStart w:id="6" w:name="_Toc202251075"/>
      <w:r>
        <w:rPr>
          <w:rFonts w:hint="eastAsia" w:ascii="宋体" w:hAnsi="宋体" w:cs="宋体"/>
          <w:b/>
          <w:sz w:val="32"/>
          <w:szCs w:val="32"/>
          <w:lang w:val="en-US" w:eastAsia="zh-CN"/>
        </w:rPr>
        <w:t>附件2 供应商投标</w:t>
      </w:r>
      <w:r>
        <w:rPr>
          <w:rFonts w:hint="eastAsia" w:ascii="宋体" w:hAnsi="宋体" w:cs="宋体"/>
          <w:b/>
          <w:sz w:val="32"/>
          <w:szCs w:val="32"/>
        </w:rPr>
        <w:t>响应声明书</w:t>
      </w:r>
      <w:bookmarkEnd w:id="0"/>
      <w:bookmarkEnd w:id="1"/>
      <w:bookmarkEnd w:id="2"/>
      <w:bookmarkEnd w:id="3"/>
      <w:bookmarkEnd w:id="4"/>
      <w:bookmarkEnd w:id="5"/>
      <w:bookmarkEnd w:id="6"/>
    </w:p>
    <w:p w14:paraId="5AE1DAA7">
      <w:pPr>
        <w:adjustRightInd w:val="0"/>
        <w:snapToGrid w:val="0"/>
        <w:spacing w:line="360" w:lineRule="auto"/>
        <w:rPr>
          <w:rFonts w:hint="eastAsia" w:ascii="宋体" w:hAnsi="宋体" w:cs="宋体"/>
        </w:rPr>
      </w:pPr>
      <w:r>
        <w:rPr>
          <w:rFonts w:hint="eastAsia" w:ascii="宋体" w:hAnsi="宋体" w:cs="宋体"/>
          <w:lang w:val="en-US" w:eastAsia="zh-CN"/>
        </w:rPr>
        <w:t>XXXXXXXXXXX</w:t>
      </w:r>
      <w:r>
        <w:rPr>
          <w:rFonts w:hint="eastAsia" w:ascii="宋体" w:hAnsi="宋体" w:cs="宋体"/>
        </w:rPr>
        <w:t>：</w:t>
      </w:r>
    </w:p>
    <w:p w14:paraId="2BDB7589">
      <w:pPr>
        <w:adjustRightInd w:val="0"/>
        <w:snapToGrid w:val="0"/>
        <w:spacing w:line="360" w:lineRule="auto"/>
        <w:ind w:firstLine="420" w:firstLineChars="200"/>
        <w:rPr>
          <w:rFonts w:hint="eastAsia" w:ascii="宋体" w:hAnsi="宋体" w:cs="宋体"/>
        </w:rPr>
      </w:pPr>
      <w:r>
        <w:rPr>
          <w:rFonts w:hint="eastAsia" w:ascii="宋体" w:hAnsi="宋体" w:cs="宋体"/>
        </w:rPr>
        <w:t>关于</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日发布</w:t>
      </w:r>
      <w:r>
        <w:rPr>
          <w:rFonts w:hint="eastAsia" w:ascii="宋体" w:hAnsi="宋体" w:cs="宋体"/>
          <w:u w:val="single"/>
        </w:rPr>
        <w:t xml:space="preserve">          项目（项目编号：         ）</w:t>
      </w:r>
      <w:r>
        <w:rPr>
          <w:rFonts w:hint="eastAsia" w:ascii="宋体" w:hAnsi="宋体" w:cs="宋体"/>
        </w:rPr>
        <w:t>的采购公告，本公司（企业）愿意参加投标，并声明：</w:t>
      </w:r>
    </w:p>
    <w:p w14:paraId="49F85E70">
      <w:pPr>
        <w:adjustRightInd w:val="0"/>
        <w:snapToGrid w:val="0"/>
        <w:spacing w:line="360" w:lineRule="auto"/>
        <w:ind w:firstLine="420" w:firstLineChars="200"/>
        <w:rPr>
          <w:rFonts w:hint="eastAsia" w:ascii="宋体" w:hAnsi="宋体" w:cs="宋体"/>
        </w:rPr>
      </w:pPr>
      <w:r>
        <w:rPr>
          <w:rFonts w:hint="eastAsia" w:ascii="宋体" w:hAnsi="宋体" w:cs="宋体"/>
        </w:rPr>
        <w:t>(1)本公司（企业）具备《中华人民共和国政府采购法》第二十二条资格条件，并已清楚招标文件的要求及有关文件规定。</w:t>
      </w:r>
    </w:p>
    <w:p w14:paraId="6C8D2571">
      <w:pPr>
        <w:adjustRightInd w:val="0"/>
        <w:snapToGrid w:val="0"/>
        <w:spacing w:line="360" w:lineRule="auto"/>
        <w:ind w:firstLine="420" w:firstLineChars="200"/>
        <w:rPr>
          <w:rFonts w:hint="eastAsia" w:ascii="宋体" w:hAnsi="宋体" w:cs="宋体"/>
        </w:rPr>
      </w:pPr>
      <w:r>
        <w:rPr>
          <w:rFonts w:hint="eastAsia" w:ascii="宋体" w:hAnsi="宋体" w:cs="宋体"/>
        </w:rPr>
        <w:t>(2)本公司（企业）具有履行合同所必需的设备和专业技术能力，且本公司（企业）参加政府采购活动前3年内在经营活动中没有重大违法记录。否则，由此所造成的损失、不良后果及法律责任，一律由我公司（企业）承担。</w:t>
      </w:r>
    </w:p>
    <w:p w14:paraId="4350BFFC">
      <w:pPr>
        <w:adjustRightInd w:val="0"/>
        <w:snapToGrid w:val="0"/>
        <w:spacing w:line="360" w:lineRule="auto"/>
        <w:ind w:firstLine="420" w:firstLineChars="200"/>
        <w:rPr>
          <w:rFonts w:hint="eastAsia" w:ascii="宋体" w:hAnsi="宋体" w:cs="宋体"/>
        </w:rPr>
      </w:pPr>
      <w:r>
        <w:rPr>
          <w:rFonts w:hint="eastAsia" w:ascii="宋体" w:hAnsi="宋体" w:cs="宋体"/>
        </w:rPr>
        <w:t>(3)参与本项目投标前三年内，在经营活动中没有重大违法记录。</w:t>
      </w:r>
    </w:p>
    <w:p w14:paraId="6CA269A2">
      <w:pPr>
        <w:adjustRightInd w:val="0"/>
        <w:snapToGrid w:val="0"/>
        <w:spacing w:line="360" w:lineRule="auto"/>
        <w:ind w:firstLine="420" w:firstLineChars="200"/>
        <w:rPr>
          <w:rFonts w:hint="eastAsia" w:ascii="宋体" w:hAnsi="宋体" w:cs="宋体"/>
        </w:rPr>
      </w:pPr>
      <w:r>
        <w:rPr>
          <w:rFonts w:hint="eastAsia" w:ascii="宋体" w:hAnsi="宋体" w:cs="宋体"/>
        </w:rPr>
        <w:t>(4)参与本项目政府采购活动时不存在被有关部门禁止参与政府采购活动且在有效期内的情况。</w:t>
      </w:r>
    </w:p>
    <w:p w14:paraId="103D0C65">
      <w:pPr>
        <w:adjustRightInd w:val="0"/>
        <w:snapToGrid w:val="0"/>
        <w:spacing w:line="360" w:lineRule="auto"/>
        <w:ind w:firstLine="420" w:firstLineChars="200"/>
        <w:rPr>
          <w:rFonts w:hint="eastAsia" w:ascii="宋体" w:hAnsi="宋体" w:cs="宋体"/>
        </w:rPr>
      </w:pPr>
      <w:r>
        <w:rPr>
          <w:rFonts w:hint="eastAsia" w:ascii="宋体" w:hAnsi="宋体" w:cs="宋体"/>
        </w:rPr>
        <w:t>(5)本公司（企业）不存在以下情况：单位负责人为同一人或者存在直接控股、管理关系的不同投标人，参加同一包号投标或者未划分包号的同一招标项目投标。</w:t>
      </w:r>
    </w:p>
    <w:p w14:paraId="7E165B2D">
      <w:pPr>
        <w:adjustRightInd w:val="0"/>
        <w:snapToGrid w:val="0"/>
        <w:spacing w:line="360" w:lineRule="auto"/>
        <w:ind w:firstLine="420" w:firstLineChars="200"/>
        <w:rPr>
          <w:rFonts w:hint="eastAsia" w:ascii="宋体" w:hAnsi="宋体" w:cs="宋体"/>
        </w:rPr>
      </w:pPr>
      <w:r>
        <w:rPr>
          <w:rFonts w:hint="eastAsia" w:ascii="宋体" w:hAnsi="宋体" w:cs="宋体"/>
        </w:rPr>
        <w:t>(6)本公司（企业）不存在以下情况：为采购项目提供整体设计、规范编制或者项目管理、监理、检测等服务的供应商，再参加本采购项目的其他采购活动。</w:t>
      </w:r>
    </w:p>
    <w:p w14:paraId="189F06CE">
      <w:pPr>
        <w:adjustRightInd w:val="0"/>
        <w:snapToGrid w:val="0"/>
        <w:spacing w:line="360" w:lineRule="auto"/>
        <w:ind w:firstLine="420" w:firstLineChars="200"/>
        <w:rPr>
          <w:rFonts w:hint="eastAsia" w:ascii="宋体" w:hAnsi="宋体" w:cs="宋体"/>
        </w:rPr>
      </w:pPr>
      <w:r>
        <w:rPr>
          <w:rFonts w:hint="eastAsia" w:ascii="宋体" w:hAnsi="宋体" w:cs="宋体"/>
        </w:rPr>
        <w:t>(7)我单位已认真核实了投标文件的全部资料，所有资料均为真实资料。我单位对投标文件中全部投标资料的真实性负责，如被证实我单位的投标文件中存在虚假资料，则视我单位隐瞒真实情况、提供虚假资料，本单位愿意接受主管部门作出的行政处罚。</w:t>
      </w:r>
    </w:p>
    <w:p w14:paraId="665200E0">
      <w:pPr>
        <w:adjustRightInd w:val="0"/>
        <w:snapToGrid w:val="0"/>
        <w:spacing w:line="360" w:lineRule="auto"/>
        <w:ind w:firstLine="420" w:firstLineChars="200"/>
        <w:rPr>
          <w:rFonts w:hint="eastAsia" w:ascii="宋体" w:hAnsi="宋体" w:cs="宋体"/>
        </w:rPr>
      </w:pPr>
      <w:r>
        <w:rPr>
          <w:rFonts w:hint="eastAsia" w:ascii="宋体" w:hAnsi="宋体" w:cs="宋体"/>
        </w:rPr>
        <w:t>以上承诺，如有违反，愿依照国家相关法律处理，并承担由此给采购人带来的损失。</w:t>
      </w:r>
    </w:p>
    <w:p w14:paraId="2D25E6CE">
      <w:pPr>
        <w:spacing w:line="360" w:lineRule="auto"/>
        <w:ind w:firstLine="420"/>
        <w:rPr>
          <w:rFonts w:hint="eastAsia" w:ascii="宋体" w:hAnsi="宋体" w:cs="宋体"/>
          <w:spacing w:val="4"/>
        </w:rPr>
      </w:pPr>
      <w:r>
        <w:rPr>
          <w:rFonts w:hint="eastAsia" w:ascii="宋体" w:hAnsi="宋体" w:cs="宋体"/>
          <w:b/>
        </w:rPr>
        <w:t>特此声明！</w:t>
      </w:r>
    </w:p>
    <w:p w14:paraId="1AE24696">
      <w:pPr>
        <w:spacing w:line="360" w:lineRule="auto"/>
        <w:rPr>
          <w:rFonts w:hint="eastAsia" w:ascii="宋体" w:hAnsi="宋体" w:cs="宋体"/>
          <w:spacing w:val="4"/>
        </w:rPr>
      </w:pPr>
    </w:p>
    <w:p w14:paraId="55811F6D">
      <w:pPr>
        <w:adjustRightInd w:val="0"/>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eastAsia="zh-CN"/>
        </w:rPr>
        <w:t>投标人名称（单位盖公章）：</w:t>
      </w:r>
    </w:p>
    <w:p w14:paraId="7D06BA50">
      <w:pPr>
        <w:adjustRightInd w:val="0"/>
        <w:snapToGrid w:val="0"/>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法定代表人或被授权人签字：</w:t>
      </w:r>
    </w:p>
    <w:p w14:paraId="622541B0">
      <w:pPr>
        <w:adjustRightInd w:val="0"/>
        <w:snapToGrid w:val="0"/>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日期：</w:t>
      </w:r>
    </w:p>
    <w:p w14:paraId="1E353F11">
      <w:r>
        <w:br w:type="page"/>
      </w:r>
      <w:bookmarkStart w:id="7" w:name="_GoBack"/>
      <w:bookmarkEnd w:id="7"/>
    </w:p>
    <w:p w14:paraId="010FA642">
      <w:pPr>
        <w:jc w:val="center"/>
        <w:outlineLvl w:val="0"/>
        <w:rPr>
          <w:rFonts w:hint="default" w:ascii="宋体" w:hAnsi="宋体" w:cs="宋体"/>
          <w:b/>
          <w:sz w:val="32"/>
          <w:szCs w:val="32"/>
          <w:lang w:val="en-US"/>
        </w:rPr>
      </w:pPr>
      <w:r>
        <w:rPr>
          <w:rFonts w:hint="eastAsia" w:ascii="宋体" w:hAnsi="宋体" w:cs="宋体"/>
          <w:b/>
          <w:sz w:val="32"/>
          <w:szCs w:val="32"/>
          <w:lang w:val="en-US" w:eastAsia="zh-CN"/>
        </w:rPr>
        <w:t>附件3 供应商投标报价</w:t>
      </w:r>
    </w:p>
    <w:p w14:paraId="558063F1">
      <w:pPr>
        <w:jc w:val="center"/>
        <w:rPr>
          <w:rFonts w:hint="eastAsia" w:ascii="宋体" w:hAnsi="宋体" w:eastAsia="宋体" w:cs="宋体"/>
          <w:b/>
          <w:sz w:val="24"/>
          <w:lang w:val="en-US" w:eastAsia="zh-CN"/>
        </w:rPr>
      </w:pPr>
    </w:p>
    <w:p w14:paraId="28511B5C">
      <w:pPr>
        <w:rPr>
          <w:rFonts w:hint="eastAsia" w:ascii="宋体" w:hAnsi="宋体" w:eastAsia="宋体" w:cs="宋体"/>
          <w:sz w:val="24"/>
          <w:u w:val="single"/>
          <w:lang w:val="en-US" w:eastAsia="zh-CN"/>
        </w:rPr>
      </w:pPr>
      <w:r>
        <w:rPr>
          <w:rFonts w:hint="eastAsia" w:ascii="宋体" w:hAnsi="宋体" w:eastAsia="宋体" w:cs="宋体"/>
          <w:sz w:val="24"/>
          <w:lang w:eastAsia="zh-CN"/>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招标编号：</w:t>
      </w:r>
      <w:r>
        <w:rPr>
          <w:rFonts w:hint="eastAsia" w:ascii="宋体" w:hAnsi="宋体" w:eastAsia="宋体" w:cs="宋体"/>
          <w:sz w:val="24"/>
          <w:u w:val="single"/>
          <w:lang w:val="en-US" w:eastAsia="zh-CN"/>
        </w:rPr>
        <w:tab/>
      </w:r>
      <w:r>
        <w:rPr>
          <w:rFonts w:hint="eastAsia" w:ascii="宋体" w:hAnsi="宋体" w:eastAsia="宋体" w:cs="宋体"/>
          <w:sz w:val="24"/>
          <w:u w:val="single"/>
          <w:lang w:val="en-US" w:eastAsia="zh-CN"/>
        </w:rPr>
        <w:tab/>
      </w:r>
      <w:r>
        <w:rPr>
          <w:rFonts w:hint="eastAsia" w:ascii="宋体" w:hAnsi="宋体" w:eastAsia="宋体" w:cs="宋体"/>
          <w:sz w:val="24"/>
          <w:u w:val="single"/>
          <w:lang w:val="en-US" w:eastAsia="zh-CN"/>
        </w:rPr>
        <w:tab/>
      </w:r>
      <w:r>
        <w:rPr>
          <w:rFonts w:hint="eastAsia" w:ascii="宋体" w:hAnsi="宋体" w:eastAsia="宋体" w:cs="宋体"/>
          <w:sz w:val="24"/>
          <w:u w:val="single"/>
          <w:lang w:val="en-US" w:eastAsia="zh-CN"/>
        </w:rPr>
        <w:tab/>
      </w:r>
      <w:r>
        <w:rPr>
          <w:rFonts w:hint="eastAsia" w:ascii="宋体" w:hAnsi="宋体" w:eastAsia="宋体" w:cs="宋体"/>
          <w:sz w:val="24"/>
          <w:u w:val="single"/>
          <w:lang w:val="en-US" w:eastAsia="zh-CN"/>
        </w:rPr>
        <w:tab/>
      </w:r>
      <w:r>
        <w:rPr>
          <w:rFonts w:hint="eastAsia" w:ascii="宋体" w:hAnsi="宋体" w:eastAsia="宋体" w:cs="宋体"/>
          <w:sz w:val="24"/>
          <w:u w:val="single"/>
          <w:lang w:val="en-US" w:eastAsia="zh-CN"/>
        </w:rPr>
        <w:tab/>
      </w:r>
      <w:r>
        <w:rPr>
          <w:rFonts w:hint="eastAsia" w:ascii="宋体" w:hAnsi="宋体" w:eastAsia="宋体" w:cs="宋体"/>
          <w:sz w:val="24"/>
          <w:u w:val="single"/>
          <w:lang w:val="en-US" w:eastAsia="zh-CN"/>
        </w:rPr>
        <w:tab/>
      </w:r>
    </w:p>
    <w:p w14:paraId="3DE24A18">
      <w:pPr>
        <w:pStyle w:val="2"/>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4479"/>
        <w:gridCol w:w="1541"/>
        <w:gridCol w:w="969"/>
      </w:tblGrid>
      <w:tr w14:paraId="3C6F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6" w:type="dxa"/>
            <w:noWrap w:val="0"/>
            <w:vAlign w:val="center"/>
          </w:tcPr>
          <w:p w14:paraId="1E0612B5">
            <w:pPr>
              <w:pStyle w:val="5"/>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center"/>
              <w:textAlignment w:val="auto"/>
              <w:outlineLvl w:val="9"/>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投标公司</w:t>
            </w:r>
          </w:p>
        </w:tc>
        <w:tc>
          <w:tcPr>
            <w:tcW w:w="4479" w:type="dxa"/>
            <w:noWrap w:val="0"/>
            <w:vAlign w:val="center"/>
          </w:tcPr>
          <w:p w14:paraId="2E27132E">
            <w:pPr>
              <w:pStyle w:val="5"/>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center"/>
              <w:textAlignment w:val="auto"/>
              <w:outlineLvl w:val="9"/>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综合含税投标总价</w:t>
            </w:r>
          </w:p>
          <w:p w14:paraId="75945D26">
            <w:pPr>
              <w:pStyle w:val="5"/>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center"/>
              <w:textAlignment w:val="auto"/>
              <w:outlineLvl w:val="9"/>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（大写/小写，单位：元）</w:t>
            </w:r>
          </w:p>
        </w:tc>
        <w:tc>
          <w:tcPr>
            <w:tcW w:w="1541" w:type="dxa"/>
            <w:noWrap w:val="0"/>
            <w:vAlign w:val="center"/>
          </w:tcPr>
          <w:p w14:paraId="74EB8D28">
            <w:pPr>
              <w:pStyle w:val="5"/>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center"/>
              <w:textAlignment w:val="auto"/>
              <w:outlineLvl w:val="9"/>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增值税专用发票税率</w:t>
            </w:r>
          </w:p>
        </w:tc>
        <w:tc>
          <w:tcPr>
            <w:tcW w:w="969" w:type="dxa"/>
            <w:noWrap w:val="0"/>
            <w:vAlign w:val="center"/>
          </w:tcPr>
          <w:p w14:paraId="2979884E">
            <w:pPr>
              <w:pStyle w:val="5"/>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center"/>
              <w:textAlignment w:val="auto"/>
              <w:outlineLvl w:val="9"/>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投标有效期</w:t>
            </w:r>
          </w:p>
        </w:tc>
      </w:tr>
      <w:tr w14:paraId="36AD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6" w:type="dxa"/>
            <w:noWrap w:val="0"/>
            <w:vAlign w:val="center"/>
          </w:tcPr>
          <w:p w14:paraId="4B849AB2">
            <w:pPr>
              <w:adjustRightInd w:val="0"/>
              <w:snapToGrid w:val="0"/>
              <w:spacing w:line="360" w:lineRule="auto"/>
              <w:ind w:firstLine="420" w:firstLineChars="200"/>
              <w:rPr>
                <w:rFonts w:hint="eastAsia" w:ascii="宋体" w:hAnsi="宋体" w:eastAsia="宋体" w:cs="宋体"/>
                <w:kern w:val="2"/>
                <w:sz w:val="21"/>
                <w:szCs w:val="24"/>
                <w:lang w:val="en-US" w:eastAsia="zh-CN" w:bidi="ar-SA"/>
              </w:rPr>
            </w:pPr>
          </w:p>
        </w:tc>
        <w:tc>
          <w:tcPr>
            <w:tcW w:w="4479" w:type="dxa"/>
            <w:noWrap w:val="0"/>
            <w:vAlign w:val="center"/>
          </w:tcPr>
          <w:p w14:paraId="5BFCBC0F">
            <w:pPr>
              <w:adjustRightInd w:val="0"/>
              <w:snapToGrid w:val="0"/>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人民币小写：     人民币大写：</w:t>
            </w:r>
          </w:p>
        </w:tc>
        <w:tc>
          <w:tcPr>
            <w:tcW w:w="1541" w:type="dxa"/>
            <w:noWrap w:val="0"/>
            <w:vAlign w:val="center"/>
          </w:tcPr>
          <w:p w14:paraId="389DB76D">
            <w:pPr>
              <w:adjustRightInd w:val="0"/>
              <w:snapToGrid w:val="0"/>
              <w:spacing w:line="360" w:lineRule="auto"/>
              <w:ind w:firstLine="420" w:firstLineChars="200"/>
              <w:rPr>
                <w:rFonts w:hint="eastAsia" w:ascii="宋体" w:hAnsi="宋体" w:eastAsia="宋体" w:cs="宋体"/>
                <w:kern w:val="2"/>
                <w:sz w:val="21"/>
                <w:szCs w:val="24"/>
                <w:lang w:val="en-US" w:eastAsia="zh-CN" w:bidi="ar-SA"/>
              </w:rPr>
            </w:pPr>
          </w:p>
        </w:tc>
        <w:tc>
          <w:tcPr>
            <w:tcW w:w="969" w:type="dxa"/>
            <w:noWrap w:val="0"/>
            <w:vAlign w:val="center"/>
          </w:tcPr>
          <w:p w14:paraId="330B6B0D">
            <w:pPr>
              <w:adjustRightInd w:val="0"/>
              <w:snapToGrid w:val="0"/>
              <w:spacing w:line="360" w:lineRule="auto"/>
              <w:ind w:firstLine="420" w:firstLineChars="200"/>
              <w:rPr>
                <w:rFonts w:hint="eastAsia" w:ascii="宋体" w:hAnsi="宋体" w:eastAsia="宋体" w:cs="宋体"/>
                <w:kern w:val="2"/>
                <w:sz w:val="21"/>
                <w:szCs w:val="24"/>
                <w:lang w:val="en-US" w:eastAsia="zh-CN" w:bidi="ar-SA"/>
              </w:rPr>
            </w:pPr>
          </w:p>
        </w:tc>
      </w:tr>
    </w:tbl>
    <w:p w14:paraId="0EC63319">
      <w:pPr>
        <w:rPr>
          <w:rFonts w:hint="eastAsia" w:ascii="宋体" w:hAnsi="宋体" w:eastAsia="宋体" w:cs="宋体"/>
          <w:sz w:val="24"/>
        </w:rPr>
      </w:pPr>
    </w:p>
    <w:p w14:paraId="4383B060">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报价应包括设备软硬件在内的、运抵指定地点的税后人民币报价。</w:t>
      </w:r>
    </w:p>
    <w:p w14:paraId="08192DB2">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报价应包括设备的安装实施、税收等所有费用，投标书中的价格为最终报价。</w:t>
      </w:r>
    </w:p>
    <w:p w14:paraId="19071626">
      <w:pPr>
        <w:adjustRightInd w:val="0"/>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3、此表中，综合含税投标总价应和投标分项报价表中的总价相一致。</w:t>
      </w:r>
    </w:p>
    <w:p w14:paraId="2409DC99">
      <w:pPr>
        <w:adjustRightInd w:val="0"/>
        <w:snapToGrid w:val="0"/>
        <w:spacing w:line="360" w:lineRule="auto"/>
        <w:ind w:firstLine="420" w:firstLineChars="200"/>
        <w:rPr>
          <w:rFonts w:hint="eastAsia" w:ascii="宋体" w:hAnsi="宋体" w:eastAsia="宋体" w:cs="宋体"/>
        </w:rPr>
      </w:pPr>
    </w:p>
    <w:p w14:paraId="468EEA6D">
      <w:pPr>
        <w:adjustRightInd w:val="0"/>
        <w:snapToGrid w:val="0"/>
        <w:spacing w:line="360" w:lineRule="auto"/>
        <w:ind w:firstLine="420" w:firstLineChars="200"/>
        <w:rPr>
          <w:rFonts w:hint="eastAsia" w:ascii="宋体" w:hAnsi="宋体" w:eastAsia="宋体" w:cs="宋体"/>
        </w:rPr>
      </w:pPr>
    </w:p>
    <w:p w14:paraId="54B6BEBC">
      <w:pPr>
        <w:adjustRightInd w:val="0"/>
        <w:snapToGrid w:val="0"/>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投标人名称（</w:t>
      </w:r>
      <w:r>
        <w:rPr>
          <w:rFonts w:hint="eastAsia" w:ascii="宋体" w:hAnsi="宋体" w:eastAsia="宋体" w:cs="宋体"/>
        </w:rPr>
        <w:t>单位盖公章</w:t>
      </w:r>
      <w:r>
        <w:rPr>
          <w:rFonts w:hint="eastAsia" w:ascii="宋体" w:hAnsi="宋体" w:eastAsia="宋体" w:cs="宋体"/>
          <w:lang w:eastAsia="zh-CN"/>
        </w:rPr>
        <w:t>）：</w:t>
      </w:r>
    </w:p>
    <w:p w14:paraId="0F088180">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法定代表人或被授权人签字：</w:t>
      </w:r>
    </w:p>
    <w:p w14:paraId="632A7507">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联系电话：</w:t>
      </w:r>
    </w:p>
    <w:p w14:paraId="562E4983">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日期：</w:t>
      </w:r>
    </w:p>
    <w:p w14:paraId="72F1393C">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F2DE9"/>
    <w:rsid w:val="692F2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spacing w:before="78" w:beforeLines="25" w:beforeAutospacing="0" w:after="78" w:afterLines="25" w:afterAutospacing="0"/>
      <w:ind w:firstLine="524" w:firstLineChars="187"/>
    </w:pPr>
    <w:rPr>
      <w:rFonts w:ascii="宋体" w:hAnsi="宋体"/>
      <w:color w:val="000000"/>
      <w:sz w:val="28"/>
    </w:rPr>
  </w:style>
  <w:style w:type="paragraph" w:customStyle="1" w:styleId="5">
    <w:name w:val="报告正文"/>
    <w:uiPriority w:val="0"/>
    <w:pPr>
      <w:spacing w:line="560" w:lineRule="exact"/>
      <w:ind w:firstLine="420" w:firstLineChars="200"/>
    </w:pPr>
    <w:rPr>
      <w:rFonts w:ascii="仿宋_GB2312" w:hAnsi="仿宋_GB2312"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2025-06-04T08:13:00Z</dcterms:created>
  <dc:creator>Allen-陈畅</dc:creator>
  <cp:lastModifiedBy>Allen-陈畅</cp:lastModifiedBy>
  <dcterms:modified xsi:type="dcterms:W3CDTF">2025-06-04T08:40:03Z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E5270C433A0B4E188C51FC82065B273A_11</vt:lpwstr>
  </property>
  <property fmtid="{D5CDD505-2E9C-101B-9397-08002B2CF9AE}" pid="4" name="KSOTemplateDocerSaveRecord">
    <vt:lpwstr>eyJoZGlkIjoiMzEwNTM5NzYwMDRjMzkwZTVkZjY2ODkwMGIxNGU0OTUiLCJ1c2VySWQiOiI0MDIzNTQzNTkifQ==</vt:lpwstr>
  </property>
</Properties>
</file>